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511" w:rsidRDefault="00347511" w:rsidP="00347511">
      <w:pPr>
        <w:spacing w:line="360" w:lineRule="atLeast"/>
        <w:ind w:left="5400" w:firstLine="0"/>
        <w:rPr>
          <w:szCs w:val="28"/>
        </w:rPr>
      </w:pPr>
    </w:p>
    <w:p w:rsidR="00347511" w:rsidRDefault="00347511" w:rsidP="00116239">
      <w:pPr>
        <w:spacing w:line="360" w:lineRule="atLeast"/>
        <w:ind w:firstLine="0"/>
        <w:rPr>
          <w:szCs w:val="28"/>
        </w:rPr>
      </w:pPr>
    </w:p>
    <w:p w:rsidR="00347511" w:rsidRDefault="00347511" w:rsidP="00347511">
      <w:pPr>
        <w:spacing w:line="360" w:lineRule="atLeast"/>
        <w:ind w:left="5400" w:firstLine="0"/>
        <w:rPr>
          <w:szCs w:val="28"/>
        </w:rPr>
      </w:pPr>
      <w:r>
        <w:rPr>
          <w:szCs w:val="28"/>
        </w:rPr>
        <w:t xml:space="preserve">  </w:t>
      </w:r>
      <w:r w:rsidR="00770838">
        <w:rPr>
          <w:szCs w:val="28"/>
        </w:rPr>
        <w:t xml:space="preserve">           Управления</w:t>
      </w:r>
      <w:r>
        <w:rPr>
          <w:szCs w:val="28"/>
        </w:rPr>
        <w:t xml:space="preserve">  </w:t>
      </w:r>
    </w:p>
    <w:p w:rsidR="00347511" w:rsidRPr="00CC1D48" w:rsidRDefault="00347511" w:rsidP="00347511">
      <w:pPr>
        <w:spacing w:line="360" w:lineRule="atLeast"/>
        <w:ind w:left="5400" w:firstLine="0"/>
        <w:rPr>
          <w:szCs w:val="28"/>
        </w:rPr>
      </w:pPr>
      <w:r>
        <w:rPr>
          <w:szCs w:val="28"/>
        </w:rPr>
        <w:t xml:space="preserve"> Федерального казначейства </w:t>
      </w:r>
    </w:p>
    <w:p w:rsidR="00347511" w:rsidRDefault="00770838" w:rsidP="00347511">
      <w:pPr>
        <w:spacing w:line="360" w:lineRule="atLeast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по субъектам Российской Федерации</w:t>
      </w:r>
    </w:p>
    <w:p w:rsidR="00347511" w:rsidRDefault="00347511" w:rsidP="00347511">
      <w:pPr>
        <w:spacing w:line="360" w:lineRule="atLeast"/>
        <w:ind w:firstLine="0"/>
        <w:jc w:val="center"/>
        <w:rPr>
          <w:szCs w:val="28"/>
        </w:rPr>
      </w:pPr>
    </w:p>
    <w:p w:rsidR="00347511" w:rsidRDefault="00347511" w:rsidP="00347511">
      <w:pPr>
        <w:ind w:firstLine="0"/>
        <w:jc w:val="left"/>
        <w:rPr>
          <w:sz w:val="24"/>
        </w:rPr>
      </w:pPr>
    </w:p>
    <w:p w:rsidR="00347511" w:rsidRDefault="00347511" w:rsidP="00347511">
      <w:pPr>
        <w:ind w:firstLine="0"/>
        <w:jc w:val="left"/>
        <w:rPr>
          <w:sz w:val="24"/>
        </w:rPr>
      </w:pPr>
    </w:p>
    <w:p w:rsidR="00347511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О</w:t>
      </w:r>
      <w:r w:rsidR="00A27285">
        <w:rPr>
          <w:sz w:val="24"/>
        </w:rPr>
        <w:t xml:space="preserve"> </w:t>
      </w:r>
      <w:r>
        <w:rPr>
          <w:sz w:val="24"/>
        </w:rPr>
        <w:t>проведени</w:t>
      </w:r>
      <w:r w:rsidR="00A27285">
        <w:rPr>
          <w:sz w:val="24"/>
        </w:rPr>
        <w:t>и</w:t>
      </w:r>
      <w:r>
        <w:rPr>
          <w:sz w:val="24"/>
        </w:rPr>
        <w:t xml:space="preserve"> правовой экспертизы</w:t>
      </w:r>
    </w:p>
    <w:p w:rsidR="00347511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документов, представленных</w:t>
      </w:r>
    </w:p>
    <w:p w:rsidR="00347511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для заключения Договора о</w:t>
      </w:r>
      <w:r w:rsidRPr="00F25ACA">
        <w:rPr>
          <w:sz w:val="24"/>
        </w:rPr>
        <w:t xml:space="preserve"> </w:t>
      </w:r>
      <w:r>
        <w:rPr>
          <w:sz w:val="24"/>
        </w:rPr>
        <w:t>предоставлении</w:t>
      </w:r>
    </w:p>
    <w:p w:rsidR="00347511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бюджетного кредита</w:t>
      </w:r>
      <w:r w:rsidRPr="00F25ACA">
        <w:rPr>
          <w:sz w:val="24"/>
        </w:rPr>
        <w:t xml:space="preserve"> </w:t>
      </w:r>
      <w:r>
        <w:rPr>
          <w:sz w:val="24"/>
        </w:rPr>
        <w:t>на пополнение</w:t>
      </w:r>
    </w:p>
    <w:p w:rsidR="00347511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остатков средств на счетах</w:t>
      </w:r>
      <w:r w:rsidRPr="00F25ACA">
        <w:rPr>
          <w:sz w:val="24"/>
        </w:rPr>
        <w:t xml:space="preserve"> </w:t>
      </w:r>
      <w:r>
        <w:rPr>
          <w:sz w:val="24"/>
        </w:rPr>
        <w:t>бюджетов</w:t>
      </w:r>
    </w:p>
    <w:p w:rsidR="00347511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субъектов Российской Федерации</w:t>
      </w:r>
    </w:p>
    <w:p w:rsidR="00AB1B70" w:rsidRDefault="00347511" w:rsidP="00347511">
      <w:pPr>
        <w:ind w:firstLine="0"/>
        <w:jc w:val="left"/>
        <w:rPr>
          <w:sz w:val="24"/>
        </w:rPr>
      </w:pPr>
      <w:r>
        <w:rPr>
          <w:sz w:val="24"/>
        </w:rPr>
        <w:t>(местных бюджетов)</w:t>
      </w:r>
      <w:r w:rsidR="00AB1B70">
        <w:rPr>
          <w:sz w:val="24"/>
        </w:rPr>
        <w:t xml:space="preserve"> и иных вопросах,</w:t>
      </w:r>
    </w:p>
    <w:p w:rsidR="00AB1B70" w:rsidRDefault="00AB1B70" w:rsidP="00347511">
      <w:pPr>
        <w:ind w:firstLine="0"/>
        <w:jc w:val="left"/>
        <w:rPr>
          <w:sz w:val="24"/>
        </w:rPr>
      </w:pPr>
      <w:proofErr w:type="gramStart"/>
      <w:r>
        <w:rPr>
          <w:sz w:val="24"/>
        </w:rPr>
        <w:t>возникающих</w:t>
      </w:r>
      <w:proofErr w:type="gramEnd"/>
      <w:r>
        <w:rPr>
          <w:sz w:val="24"/>
        </w:rPr>
        <w:t xml:space="preserve"> при проведении </w:t>
      </w:r>
    </w:p>
    <w:p w:rsidR="00AB1B70" w:rsidRDefault="00AB1B70" w:rsidP="00347511">
      <w:pPr>
        <w:ind w:firstLine="0"/>
        <w:jc w:val="left"/>
        <w:rPr>
          <w:sz w:val="24"/>
        </w:rPr>
      </w:pPr>
      <w:r>
        <w:rPr>
          <w:sz w:val="24"/>
        </w:rPr>
        <w:t>проверки указанных документов</w:t>
      </w:r>
    </w:p>
    <w:p w:rsidR="00347511" w:rsidRPr="00F25ACA" w:rsidRDefault="00347511" w:rsidP="00347511">
      <w:pPr>
        <w:spacing w:line="360" w:lineRule="atLeast"/>
        <w:ind w:firstLine="0"/>
        <w:jc w:val="left"/>
        <w:rPr>
          <w:sz w:val="24"/>
        </w:rPr>
      </w:pPr>
    </w:p>
    <w:p w:rsidR="00347511" w:rsidRDefault="002941DF" w:rsidP="00347511">
      <w:pPr>
        <w:spacing w:line="360" w:lineRule="atLeast"/>
        <w:ind w:firstLine="0"/>
        <w:rPr>
          <w:sz w:val="24"/>
        </w:rPr>
      </w:pPr>
      <w:r>
        <w:rPr>
          <w:sz w:val="24"/>
        </w:rPr>
        <w:t xml:space="preserve">06.12.2013   № </w:t>
      </w:r>
      <w:r w:rsidRPr="002941DF">
        <w:rPr>
          <w:sz w:val="24"/>
        </w:rPr>
        <w:t>42-7.4-05/9.2-772</w:t>
      </w:r>
    </w:p>
    <w:p w:rsidR="00347511" w:rsidRDefault="00347511" w:rsidP="00347511">
      <w:pPr>
        <w:spacing w:line="360" w:lineRule="atLeast"/>
        <w:ind w:firstLine="0"/>
        <w:rPr>
          <w:sz w:val="24"/>
        </w:rPr>
      </w:pPr>
    </w:p>
    <w:p w:rsidR="00347511" w:rsidRDefault="00347511" w:rsidP="00347511">
      <w:pPr>
        <w:spacing w:line="360" w:lineRule="atLeast"/>
        <w:rPr>
          <w:szCs w:val="28"/>
        </w:rPr>
      </w:pPr>
      <w:r w:rsidRPr="00E6130C">
        <w:rPr>
          <w:szCs w:val="28"/>
        </w:rPr>
        <w:t xml:space="preserve">Федеральное казначейство </w:t>
      </w:r>
      <w:r>
        <w:rPr>
          <w:szCs w:val="28"/>
        </w:rPr>
        <w:t xml:space="preserve">в целях реализации норм статьи 93.6  Бюджетного кодекса Российской Федерации, а также с учетом вступления в силу приказа Министерства финансов Российской Федерации от 26.07.2013 </w:t>
      </w:r>
      <w:proofErr w:type="gramStart"/>
      <w:r>
        <w:rPr>
          <w:szCs w:val="28"/>
        </w:rPr>
        <w:t>№ 74н «О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(местных бюджетов)» направляет разъяснения по вопросам проведения правовой экспертизы документов, представленных в органы Федерального казначейства для заключения Договора о предоставлении бюджетного кредита на пополнение остатков средств на счетах бюджетов субъектов Российской Федерации (местных бюджетов).</w:t>
      </w:r>
      <w:proofErr w:type="gramEnd"/>
    </w:p>
    <w:p w:rsidR="00347511" w:rsidRDefault="00347511" w:rsidP="00347511">
      <w:pPr>
        <w:spacing w:line="360" w:lineRule="atLeast"/>
        <w:rPr>
          <w:szCs w:val="28"/>
        </w:rPr>
      </w:pPr>
      <w:proofErr w:type="gramStart"/>
      <w:r>
        <w:rPr>
          <w:szCs w:val="28"/>
        </w:rPr>
        <w:t>Статья 96.3 Бюджетного кодекса Российской Федерации (далее – БК РФ), регулирующая новый вид бюджетных правоотношений по предоставлению бюджетных кредитов на пополнение остатков средств на счетах бюджетов субъектов Российской Федерации (местных бюджетов), предусматривает и новое полномочие территориальных органов Федерального казначейства по заключению с субъектом Российской Федерации (муниципальным образованием) договора о предоставлении указанного бюджетного кредита.</w:t>
      </w:r>
      <w:proofErr w:type="gramEnd"/>
    </w:p>
    <w:p w:rsidR="00347511" w:rsidRDefault="00347511" w:rsidP="00347511">
      <w:pPr>
        <w:spacing w:line="360" w:lineRule="atLeast"/>
        <w:rPr>
          <w:szCs w:val="28"/>
        </w:rPr>
      </w:pPr>
      <w:proofErr w:type="gramStart"/>
      <w:r>
        <w:rPr>
          <w:szCs w:val="28"/>
        </w:rPr>
        <w:t xml:space="preserve">Принятым в развитие указанной нормы Порядком заключения договора о предоставлении бюджетного кредита на пополнение остатков средств на счетах бюджетов субъектов Российской Федерации (местных бюджетов), утвержденным приказом Министерства финансов Российской </w:t>
      </w:r>
      <w:r>
        <w:rPr>
          <w:szCs w:val="28"/>
        </w:rPr>
        <w:lastRenderedPageBreak/>
        <w:t>Федерации от 26.07.2013 № 74н (далее – Порядок предоставления бюджетных кредитов), определены правила  подготовки к заключению договора о предоставлении бюджетного кредита на пополнение остатков средств на счетах бюджетов субъектов Российской Федерации (местных бюджетов</w:t>
      </w:r>
      <w:proofErr w:type="gramEnd"/>
      <w:r>
        <w:rPr>
          <w:szCs w:val="28"/>
        </w:rPr>
        <w:t>) (далее – Договор), заключения Договора, дополнительных соглашений  к нему, установлен перечень документов (требования к их оформлению), представляемых в территориальные органы Федерального казначейства для заключения Договора и дополнительных соглашений к нему.</w:t>
      </w:r>
    </w:p>
    <w:p w:rsidR="00347511" w:rsidRDefault="00347511" w:rsidP="00347511">
      <w:pPr>
        <w:spacing w:line="360" w:lineRule="atLeast"/>
        <w:rPr>
          <w:szCs w:val="28"/>
        </w:rPr>
      </w:pPr>
      <w:r>
        <w:rPr>
          <w:szCs w:val="28"/>
        </w:rPr>
        <w:t>Таким образом, исполнение территориальным органом Федерального казначейства возложенного на него полномочия обеспечивается в соответствии с Порядком предоставления бюджетных кредитов.</w:t>
      </w:r>
    </w:p>
    <w:p w:rsidR="009614B0" w:rsidRDefault="00347511" w:rsidP="00D747B3">
      <w:pPr>
        <w:spacing w:line="360" w:lineRule="atLeast"/>
        <w:rPr>
          <w:szCs w:val="28"/>
        </w:rPr>
      </w:pPr>
      <w:r>
        <w:rPr>
          <w:szCs w:val="28"/>
        </w:rPr>
        <w:t>Учитывая, что юридический отдел территориального органа Федерального казначейства (далее – Юридический отдел) призван обеспечить правовое сопровождение деятельности территориального органа Федерального казначейства, документы, представляемые для заключения Договора (дополнительных соглашений к нему) подлежат правовой экспертизе на соответствие установленным требованиям.</w:t>
      </w:r>
    </w:p>
    <w:p w:rsidR="004E00E7" w:rsidRDefault="004E00E7" w:rsidP="004E00E7">
      <w:pPr>
        <w:spacing w:line="360" w:lineRule="atLeast"/>
        <w:rPr>
          <w:szCs w:val="28"/>
        </w:rPr>
      </w:pPr>
      <w:r>
        <w:rPr>
          <w:szCs w:val="28"/>
        </w:rPr>
        <w:t>В рамках проведения</w:t>
      </w:r>
      <w:r w:rsidRPr="00382B10">
        <w:rPr>
          <w:szCs w:val="28"/>
        </w:rPr>
        <w:t xml:space="preserve"> </w:t>
      </w:r>
      <w:r>
        <w:rPr>
          <w:szCs w:val="28"/>
        </w:rPr>
        <w:t>правовой экспертизы документов, представленных с Обращением о заключении Договора, Юридический отдел проверяет:</w:t>
      </w:r>
    </w:p>
    <w:p w:rsidR="004E00E7" w:rsidRDefault="004E00E7" w:rsidP="00550F4C">
      <w:pPr>
        <w:spacing w:line="360" w:lineRule="atLeast"/>
        <w:rPr>
          <w:szCs w:val="28"/>
        </w:rPr>
      </w:pPr>
      <w:r>
        <w:rPr>
          <w:szCs w:val="28"/>
        </w:rPr>
        <w:t>- соответствие формы Обращения</w:t>
      </w:r>
      <w:r w:rsidR="00550F4C">
        <w:rPr>
          <w:szCs w:val="28"/>
        </w:rPr>
        <w:t xml:space="preserve"> о заключении Договора, формы Карточки образцов подписей </w:t>
      </w:r>
      <w:r w:rsidR="00550F4C" w:rsidRPr="00550F4C">
        <w:rPr>
          <w:szCs w:val="28"/>
        </w:rPr>
        <w:t>и оттиска печати</w:t>
      </w:r>
      <w:r w:rsidR="00550F4C">
        <w:rPr>
          <w:szCs w:val="28"/>
        </w:rPr>
        <w:t xml:space="preserve">, формы Выписки из закона (решения) о бюджете формам, </w:t>
      </w:r>
      <w:r>
        <w:rPr>
          <w:szCs w:val="28"/>
        </w:rPr>
        <w:t>утвержденн</w:t>
      </w:r>
      <w:r w:rsidR="00550F4C">
        <w:rPr>
          <w:szCs w:val="28"/>
        </w:rPr>
        <w:t>ым</w:t>
      </w:r>
      <w:r>
        <w:rPr>
          <w:szCs w:val="28"/>
        </w:rPr>
        <w:t xml:space="preserve"> Порядком предоставления бюджетных кредитов;</w:t>
      </w:r>
    </w:p>
    <w:p w:rsidR="004E00E7" w:rsidRPr="00F55088" w:rsidRDefault="004E00E7" w:rsidP="004E00E7">
      <w:pPr>
        <w:spacing w:line="360" w:lineRule="atLeast"/>
        <w:ind w:firstLine="720"/>
        <w:rPr>
          <w:szCs w:val="28"/>
        </w:rPr>
      </w:pPr>
      <w:r w:rsidRPr="00F55088">
        <w:rPr>
          <w:szCs w:val="28"/>
        </w:rPr>
        <w:t>- наличие копий документов, подтверждающих пол</w:t>
      </w:r>
      <w:r>
        <w:rPr>
          <w:szCs w:val="28"/>
        </w:rPr>
        <w:t>номочия на заключение Договора</w:t>
      </w:r>
      <w:r w:rsidRPr="00F55088">
        <w:rPr>
          <w:szCs w:val="28"/>
        </w:rPr>
        <w:t>;</w:t>
      </w:r>
    </w:p>
    <w:p w:rsidR="004E00E7" w:rsidRPr="00F55088" w:rsidRDefault="004E00E7" w:rsidP="004E00E7">
      <w:pPr>
        <w:spacing w:line="360" w:lineRule="atLeast"/>
        <w:ind w:firstLine="720"/>
        <w:rPr>
          <w:szCs w:val="28"/>
        </w:rPr>
      </w:pPr>
      <w:r w:rsidRPr="00F55088">
        <w:rPr>
          <w:szCs w:val="28"/>
        </w:rPr>
        <w:t xml:space="preserve">- наличие документов (копий документов), подтверждающих право подписи Обращения </w:t>
      </w:r>
      <w:r>
        <w:rPr>
          <w:szCs w:val="28"/>
        </w:rPr>
        <w:t>о</w:t>
      </w:r>
      <w:r w:rsidRPr="00F55088">
        <w:rPr>
          <w:szCs w:val="28"/>
        </w:rPr>
        <w:t xml:space="preserve"> заключени</w:t>
      </w:r>
      <w:r>
        <w:rPr>
          <w:szCs w:val="28"/>
        </w:rPr>
        <w:t>и</w:t>
      </w:r>
      <w:r w:rsidRPr="00F55088">
        <w:rPr>
          <w:szCs w:val="28"/>
        </w:rPr>
        <w:t xml:space="preserve"> Договора, Договора, Обращения </w:t>
      </w:r>
      <w:r>
        <w:rPr>
          <w:szCs w:val="28"/>
        </w:rPr>
        <w:t>о</w:t>
      </w:r>
      <w:r w:rsidRPr="00F55088">
        <w:rPr>
          <w:szCs w:val="28"/>
        </w:rPr>
        <w:t xml:space="preserve"> внесени</w:t>
      </w:r>
      <w:r>
        <w:rPr>
          <w:szCs w:val="28"/>
        </w:rPr>
        <w:t>и</w:t>
      </w:r>
      <w:r w:rsidRPr="00F55088">
        <w:rPr>
          <w:szCs w:val="28"/>
        </w:rPr>
        <w:t xml:space="preserve"> изменений в Договор и дополнительного соглашения к Договору;</w:t>
      </w:r>
    </w:p>
    <w:p w:rsidR="004E00E7" w:rsidRPr="00F55088" w:rsidRDefault="004E00E7" w:rsidP="004E00E7">
      <w:pPr>
        <w:spacing w:line="360" w:lineRule="atLeast"/>
        <w:ind w:firstLine="720"/>
        <w:rPr>
          <w:szCs w:val="28"/>
        </w:rPr>
      </w:pPr>
      <w:r w:rsidRPr="00F55088">
        <w:rPr>
          <w:szCs w:val="28"/>
        </w:rPr>
        <w:t xml:space="preserve">- </w:t>
      </w:r>
      <w:proofErr w:type="gramStart"/>
      <w:r w:rsidRPr="00F55088">
        <w:rPr>
          <w:szCs w:val="28"/>
        </w:rPr>
        <w:t>заверени</w:t>
      </w:r>
      <w:r>
        <w:rPr>
          <w:szCs w:val="28"/>
        </w:rPr>
        <w:t>е</w:t>
      </w:r>
      <w:r w:rsidRPr="00F55088">
        <w:rPr>
          <w:szCs w:val="28"/>
        </w:rPr>
        <w:t xml:space="preserve"> копий</w:t>
      </w:r>
      <w:proofErr w:type="gramEnd"/>
      <w:r w:rsidRPr="00F55088">
        <w:rPr>
          <w:szCs w:val="28"/>
        </w:rPr>
        <w:t xml:space="preserve"> представленных документов </w:t>
      </w:r>
      <w:r>
        <w:rPr>
          <w:szCs w:val="28"/>
        </w:rPr>
        <w:t xml:space="preserve">на соответствие </w:t>
      </w:r>
      <w:r w:rsidRPr="00F55088">
        <w:rPr>
          <w:szCs w:val="28"/>
        </w:rPr>
        <w:t>требованиям</w:t>
      </w:r>
      <w:r>
        <w:rPr>
          <w:szCs w:val="28"/>
        </w:rPr>
        <w:t xml:space="preserve">, </w:t>
      </w:r>
      <w:r w:rsidRPr="00F55088">
        <w:rPr>
          <w:szCs w:val="28"/>
        </w:rPr>
        <w:t xml:space="preserve"> установленным </w:t>
      </w:r>
      <w:r>
        <w:rPr>
          <w:szCs w:val="28"/>
        </w:rPr>
        <w:t xml:space="preserve">Порядком </w:t>
      </w:r>
      <w:r w:rsidRPr="00F55088">
        <w:rPr>
          <w:szCs w:val="28"/>
        </w:rPr>
        <w:t>о предоставлении</w:t>
      </w:r>
      <w:r>
        <w:rPr>
          <w:szCs w:val="28"/>
        </w:rPr>
        <w:t xml:space="preserve"> бюджетного </w:t>
      </w:r>
      <w:r w:rsidRPr="00F55088">
        <w:rPr>
          <w:szCs w:val="28"/>
        </w:rPr>
        <w:t xml:space="preserve">кредита. </w:t>
      </w:r>
    </w:p>
    <w:p w:rsidR="004E00E7" w:rsidRDefault="004E00E7" w:rsidP="004E00E7">
      <w:pPr>
        <w:spacing w:line="360" w:lineRule="atLeast"/>
        <w:ind w:firstLine="720"/>
        <w:rPr>
          <w:szCs w:val="28"/>
        </w:rPr>
      </w:pPr>
      <w:r>
        <w:rPr>
          <w:szCs w:val="28"/>
        </w:rPr>
        <w:t>Правовая экспертиза Договора (Дополнительных соглашений к нему) предполагает проверку:</w:t>
      </w:r>
    </w:p>
    <w:p w:rsidR="004E00E7" w:rsidRDefault="004E00E7" w:rsidP="004E00E7">
      <w:pPr>
        <w:spacing w:line="360" w:lineRule="atLeast"/>
        <w:ind w:firstLine="720"/>
        <w:rPr>
          <w:szCs w:val="28"/>
        </w:rPr>
      </w:pPr>
      <w:r>
        <w:rPr>
          <w:szCs w:val="28"/>
        </w:rPr>
        <w:t xml:space="preserve">- соответствие формы Договора (дополнительных соглашений к  нему) формам, утвержденным приказом Минфина России от 26.07.2013 № 74н; </w:t>
      </w:r>
    </w:p>
    <w:p w:rsidR="004E00E7" w:rsidRDefault="004E00E7" w:rsidP="004E00E7">
      <w:pPr>
        <w:spacing w:line="360" w:lineRule="atLeast"/>
        <w:rPr>
          <w:szCs w:val="28"/>
        </w:rPr>
      </w:pPr>
      <w:r>
        <w:rPr>
          <w:szCs w:val="28"/>
        </w:rPr>
        <w:t>- наличие права подписи Договора (дополнительных соглашений к нему), на основании копий документов, представленных с Обращением о заключении Договора.</w:t>
      </w:r>
    </w:p>
    <w:p w:rsidR="004E00E7" w:rsidRDefault="004E00E7" w:rsidP="004E00E7">
      <w:pPr>
        <w:spacing w:line="360" w:lineRule="atLeast"/>
        <w:rPr>
          <w:szCs w:val="28"/>
        </w:rPr>
      </w:pPr>
      <w:r>
        <w:rPr>
          <w:szCs w:val="28"/>
        </w:rPr>
        <w:lastRenderedPageBreak/>
        <w:t>При правовой экспертизе Обращения о внесении изменений в Договор проверяется:</w:t>
      </w:r>
    </w:p>
    <w:p w:rsidR="004E00E7" w:rsidRDefault="004E00E7" w:rsidP="004E00E7">
      <w:pPr>
        <w:spacing w:line="360" w:lineRule="atLeast"/>
        <w:rPr>
          <w:szCs w:val="28"/>
        </w:rPr>
      </w:pPr>
      <w:r>
        <w:rPr>
          <w:szCs w:val="28"/>
        </w:rPr>
        <w:t xml:space="preserve">-  соответствие формы Обращения о внесении изменений в  Договор форме, установленной Порядком о предоставлении бюджетного кредита; </w:t>
      </w:r>
    </w:p>
    <w:p w:rsidR="004E00E7" w:rsidRDefault="004E00E7" w:rsidP="004E00E7">
      <w:pPr>
        <w:spacing w:line="360" w:lineRule="atLeast"/>
        <w:rPr>
          <w:szCs w:val="28"/>
        </w:rPr>
      </w:pPr>
      <w:r>
        <w:rPr>
          <w:szCs w:val="28"/>
        </w:rPr>
        <w:t>- наличие права подписи Обращения о внесении изменений в  Договор, на основании копий документов, представленных с Обращением о заключении Договора;</w:t>
      </w:r>
    </w:p>
    <w:p w:rsidR="004E00E7" w:rsidRDefault="004E00E7" w:rsidP="004E00E7">
      <w:pPr>
        <w:spacing w:line="360" w:lineRule="atLeast"/>
        <w:rPr>
          <w:szCs w:val="28"/>
        </w:rPr>
      </w:pPr>
      <w:r>
        <w:rPr>
          <w:szCs w:val="28"/>
        </w:rPr>
        <w:t>- соответствие  срока представления Обращения о внесении изменений в Договор требованиям, установленным Порядком о предоставлении бюджетного кредита.</w:t>
      </w:r>
    </w:p>
    <w:p w:rsidR="007D047F" w:rsidRDefault="007D047F" w:rsidP="007D047F">
      <w:pPr>
        <w:spacing w:line="360" w:lineRule="atLeast"/>
        <w:rPr>
          <w:szCs w:val="28"/>
        </w:rPr>
      </w:pPr>
      <w:r>
        <w:rPr>
          <w:szCs w:val="28"/>
        </w:rPr>
        <w:t xml:space="preserve">При проведении </w:t>
      </w:r>
      <w:r w:rsidR="00AB1B70">
        <w:rPr>
          <w:szCs w:val="28"/>
        </w:rPr>
        <w:t>проверки</w:t>
      </w:r>
      <w:r w:rsidR="00C84BC1">
        <w:rPr>
          <w:szCs w:val="28"/>
        </w:rPr>
        <w:t xml:space="preserve"> указанных документов следует учитывать </w:t>
      </w:r>
      <w:r>
        <w:rPr>
          <w:szCs w:val="28"/>
        </w:rPr>
        <w:t>ниже приведенные аспекты.</w:t>
      </w:r>
    </w:p>
    <w:p w:rsidR="0085081F" w:rsidRPr="00393A9F" w:rsidRDefault="007D047F" w:rsidP="007D047F">
      <w:pPr>
        <w:spacing w:line="360" w:lineRule="atLeast"/>
        <w:rPr>
          <w:b/>
          <w:szCs w:val="28"/>
        </w:rPr>
      </w:pPr>
      <w:r w:rsidRPr="00393A9F">
        <w:rPr>
          <w:b/>
          <w:szCs w:val="28"/>
        </w:rPr>
        <w:t xml:space="preserve">1. Право публично-правового образования на </w:t>
      </w:r>
      <w:r w:rsidR="0085081F" w:rsidRPr="00393A9F">
        <w:rPr>
          <w:b/>
          <w:szCs w:val="28"/>
        </w:rPr>
        <w:t>осуществление заимствов</w:t>
      </w:r>
      <w:r w:rsidR="00AE214D" w:rsidRPr="00393A9F">
        <w:rPr>
          <w:b/>
          <w:szCs w:val="28"/>
        </w:rPr>
        <w:t>ания в текущем финансовом году посредством привлечения</w:t>
      </w:r>
      <w:r w:rsidR="0085081F" w:rsidRPr="00393A9F">
        <w:rPr>
          <w:b/>
          <w:szCs w:val="28"/>
        </w:rPr>
        <w:t xml:space="preserve"> бюджетного кредита на пополнение остатков средств на счетах бюджетов субъектов Российской Федерации (местных бюджетов) из федерального бюджета</w:t>
      </w:r>
      <w:r w:rsidR="00AE214D" w:rsidRPr="00393A9F">
        <w:rPr>
          <w:b/>
          <w:szCs w:val="28"/>
        </w:rPr>
        <w:t xml:space="preserve"> (далее – бюджетный кредит)</w:t>
      </w:r>
      <w:r w:rsidR="0085081F" w:rsidRPr="00393A9F">
        <w:rPr>
          <w:b/>
          <w:szCs w:val="28"/>
        </w:rPr>
        <w:t>.</w:t>
      </w:r>
    </w:p>
    <w:p w:rsidR="00071F54" w:rsidRDefault="00587A89" w:rsidP="0085081F">
      <w:pPr>
        <w:spacing w:line="360" w:lineRule="atLeast"/>
        <w:rPr>
          <w:szCs w:val="28"/>
        </w:rPr>
      </w:pPr>
      <w:r>
        <w:rPr>
          <w:szCs w:val="28"/>
        </w:rPr>
        <w:t>В</w:t>
      </w:r>
      <w:r w:rsidR="00071F54" w:rsidRPr="00071F54">
        <w:rPr>
          <w:szCs w:val="28"/>
        </w:rPr>
        <w:t xml:space="preserve"> </w:t>
      </w:r>
      <w:r w:rsidR="00AE214D">
        <w:rPr>
          <w:szCs w:val="28"/>
        </w:rPr>
        <w:t>соответствии</w:t>
      </w:r>
      <w:r w:rsidR="00071F54">
        <w:rPr>
          <w:szCs w:val="28"/>
        </w:rPr>
        <w:t xml:space="preserve"> со статьей 103 Бюджетного кодекса Российской Федерации (далее – БК РФ) кредиты, привлекаемые от других бюджетов бюджетной системы Российской Федерации, отнесены к государственным и муниципальным заимствованиям.</w:t>
      </w:r>
    </w:p>
    <w:p w:rsidR="004910AF" w:rsidRDefault="00071F54" w:rsidP="004910AF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статьи 110.1 БК РФ  </w:t>
      </w:r>
      <w:r w:rsidR="004910AF">
        <w:rPr>
          <w:rFonts w:ascii="Times New Roman" w:hAnsi="Times New Roman" w:cs="Times New Roman"/>
          <w:sz w:val="28"/>
          <w:szCs w:val="28"/>
        </w:rPr>
        <w:t xml:space="preserve">перечень всех внутренний заимствований субъекта Российской Федерации, муниципального образования включается в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4910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внутренних заимствований субъекта Российской Федерации, муниципальных заимствований на очередной финансовый год (очередной финансовый год и плановый период)</w:t>
      </w:r>
      <w:r w:rsidR="004910AF">
        <w:rPr>
          <w:rFonts w:ascii="Times New Roman" w:hAnsi="Times New Roman" w:cs="Times New Roman"/>
          <w:sz w:val="28"/>
          <w:szCs w:val="28"/>
        </w:rPr>
        <w:t>.</w:t>
      </w:r>
    </w:p>
    <w:p w:rsidR="004910AF" w:rsidRDefault="004910AF" w:rsidP="004910AF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 программа государственных внутренних заимствований субъекта Российской Федерации, муниципальных заимствований на очередной финансовый год (очередной финансовый год и плановый период) является приложением к закону (решению) о соответствующем бюджете на очередной финансовый год (очередной финансовый год и плановый период).</w:t>
      </w:r>
    </w:p>
    <w:p w:rsidR="004910AF" w:rsidRDefault="004910AF" w:rsidP="004910AF">
      <w:pPr>
        <w:spacing w:line="360" w:lineRule="atLeast"/>
        <w:ind w:firstLine="720"/>
        <w:rPr>
          <w:szCs w:val="28"/>
        </w:rPr>
      </w:pPr>
      <w:r>
        <w:rPr>
          <w:szCs w:val="28"/>
        </w:rPr>
        <w:t xml:space="preserve">Таким образом, право публично-правового образования на привлечение бюджетных кредитов на пополнение остатков средств на счетах бюджетов субъектов Российской Федерации (местных бюджетов) из федерального бюджета в текущем финансовом году подтверждается соответствующей нормой  </w:t>
      </w:r>
      <w:r w:rsidRPr="00956724">
        <w:rPr>
          <w:szCs w:val="28"/>
        </w:rPr>
        <w:t xml:space="preserve">закона (решения) о бюджете субъекта Российской Федерации, муниципального образования  и (или) программы заимствований соответствующего публично-правового образования. </w:t>
      </w:r>
    </w:p>
    <w:p w:rsidR="00871DA3" w:rsidRDefault="0085081F" w:rsidP="00871DA3">
      <w:pPr>
        <w:spacing w:line="360" w:lineRule="atLeast"/>
        <w:ind w:firstLine="720"/>
        <w:rPr>
          <w:szCs w:val="28"/>
        </w:rPr>
      </w:pPr>
      <w:r>
        <w:rPr>
          <w:szCs w:val="28"/>
        </w:rPr>
        <w:lastRenderedPageBreak/>
        <w:t>Отсутствие среди документов, представленных одноврем</w:t>
      </w:r>
      <w:r w:rsidR="00E379CF">
        <w:rPr>
          <w:szCs w:val="28"/>
        </w:rPr>
        <w:t>енно с Обращением о заключении Д</w:t>
      </w:r>
      <w:r>
        <w:rPr>
          <w:szCs w:val="28"/>
        </w:rPr>
        <w:t>оговора</w:t>
      </w:r>
      <w:r w:rsidR="00AE214D">
        <w:rPr>
          <w:szCs w:val="28"/>
        </w:rPr>
        <w:t xml:space="preserve"> </w:t>
      </w:r>
      <w:r>
        <w:rPr>
          <w:szCs w:val="28"/>
        </w:rPr>
        <w:t xml:space="preserve">копии </w:t>
      </w:r>
      <w:r w:rsidR="00587A89">
        <w:rPr>
          <w:szCs w:val="28"/>
        </w:rPr>
        <w:t xml:space="preserve">закона (решения) о бюджете, </w:t>
      </w:r>
      <w:r w:rsidR="00AE214D">
        <w:rPr>
          <w:szCs w:val="28"/>
        </w:rPr>
        <w:t>нормами которого</w:t>
      </w:r>
      <w:r w:rsidR="00587A89">
        <w:rPr>
          <w:szCs w:val="28"/>
        </w:rPr>
        <w:t xml:space="preserve"> закрепляется</w:t>
      </w:r>
      <w:r w:rsidR="00AE214D">
        <w:rPr>
          <w:szCs w:val="28"/>
        </w:rPr>
        <w:t xml:space="preserve"> право публично-правового образования на привлечение бюджетного кредита, не позволя</w:t>
      </w:r>
      <w:r w:rsidR="00587A89">
        <w:rPr>
          <w:szCs w:val="28"/>
        </w:rPr>
        <w:t>ет</w:t>
      </w:r>
      <w:r w:rsidR="00AE214D">
        <w:rPr>
          <w:szCs w:val="28"/>
        </w:rPr>
        <w:t xml:space="preserve"> признать</w:t>
      </w:r>
      <w:r w:rsidR="00587A89">
        <w:rPr>
          <w:szCs w:val="28"/>
        </w:rPr>
        <w:t xml:space="preserve"> </w:t>
      </w:r>
      <w:r w:rsidR="00B448DF">
        <w:rPr>
          <w:szCs w:val="28"/>
        </w:rPr>
        <w:t xml:space="preserve">орган субъекта Российской Федерации (муниципального образования), представивший соответствующее обращение, уполномоченным от имени  </w:t>
      </w:r>
      <w:r w:rsidR="00AE214D">
        <w:rPr>
          <w:szCs w:val="28"/>
        </w:rPr>
        <w:t xml:space="preserve"> </w:t>
      </w:r>
      <w:r w:rsidR="00587A89">
        <w:rPr>
          <w:szCs w:val="28"/>
        </w:rPr>
        <w:t>субъект</w:t>
      </w:r>
      <w:r w:rsidR="00B448DF">
        <w:rPr>
          <w:szCs w:val="28"/>
        </w:rPr>
        <w:t>а</w:t>
      </w:r>
      <w:r w:rsidR="00587A89">
        <w:rPr>
          <w:szCs w:val="28"/>
        </w:rPr>
        <w:t xml:space="preserve"> Российской Федерации (муниципальн</w:t>
      </w:r>
      <w:r w:rsidR="00B448DF">
        <w:rPr>
          <w:szCs w:val="28"/>
        </w:rPr>
        <w:t>ого</w:t>
      </w:r>
      <w:r w:rsidR="00587A89">
        <w:rPr>
          <w:szCs w:val="28"/>
        </w:rPr>
        <w:t xml:space="preserve"> образовани</w:t>
      </w:r>
      <w:r w:rsidR="00B448DF">
        <w:rPr>
          <w:szCs w:val="28"/>
        </w:rPr>
        <w:t>я</w:t>
      </w:r>
      <w:r w:rsidR="00587A89">
        <w:rPr>
          <w:szCs w:val="28"/>
        </w:rPr>
        <w:t xml:space="preserve">) на получение </w:t>
      </w:r>
      <w:r w:rsidR="00B448DF">
        <w:rPr>
          <w:szCs w:val="28"/>
        </w:rPr>
        <w:t>бюджетного кредита.</w:t>
      </w:r>
    </w:p>
    <w:p w:rsidR="00B448DF" w:rsidRPr="00393A9F" w:rsidRDefault="0085081F" w:rsidP="004910AF">
      <w:pPr>
        <w:spacing w:line="360" w:lineRule="atLeast"/>
        <w:rPr>
          <w:b/>
          <w:szCs w:val="28"/>
        </w:rPr>
      </w:pPr>
      <w:r w:rsidRPr="00393A9F">
        <w:rPr>
          <w:b/>
          <w:szCs w:val="28"/>
        </w:rPr>
        <w:t xml:space="preserve">2. </w:t>
      </w:r>
      <w:r w:rsidR="00587A89" w:rsidRPr="00393A9F">
        <w:rPr>
          <w:b/>
          <w:szCs w:val="28"/>
        </w:rPr>
        <w:t xml:space="preserve">Полномочия уполномоченного органа. </w:t>
      </w:r>
    </w:p>
    <w:p w:rsidR="002331D2" w:rsidRDefault="002331D2" w:rsidP="004910AF">
      <w:pPr>
        <w:spacing w:line="360" w:lineRule="atLeast"/>
        <w:rPr>
          <w:szCs w:val="28"/>
        </w:rPr>
      </w:pPr>
      <w:r w:rsidRPr="00393A9F">
        <w:rPr>
          <w:b/>
          <w:szCs w:val="28"/>
        </w:rPr>
        <w:t>2.1.</w:t>
      </w:r>
      <w:r>
        <w:rPr>
          <w:szCs w:val="28"/>
        </w:rPr>
        <w:t xml:space="preserve"> Уполномоченный орган субъекта Российской Федерации.</w:t>
      </w:r>
    </w:p>
    <w:p w:rsidR="00162B06" w:rsidRDefault="00B448DF" w:rsidP="004910AF">
      <w:pPr>
        <w:spacing w:line="360" w:lineRule="atLeast"/>
        <w:rPr>
          <w:szCs w:val="28"/>
        </w:rPr>
      </w:pPr>
      <w:r>
        <w:rPr>
          <w:szCs w:val="28"/>
        </w:rPr>
        <w:t>В</w:t>
      </w:r>
      <w:r w:rsidR="004910AF">
        <w:rPr>
          <w:szCs w:val="28"/>
        </w:rPr>
        <w:t xml:space="preserve"> соответствии с </w:t>
      </w:r>
      <w:r w:rsidR="00071F54" w:rsidRPr="00071F54">
        <w:rPr>
          <w:szCs w:val="28"/>
        </w:rPr>
        <w:t>част</w:t>
      </w:r>
      <w:r>
        <w:rPr>
          <w:szCs w:val="28"/>
        </w:rPr>
        <w:t xml:space="preserve">ью </w:t>
      </w:r>
      <w:r w:rsidR="00162B06">
        <w:rPr>
          <w:szCs w:val="28"/>
        </w:rPr>
        <w:t>6</w:t>
      </w:r>
      <w:r w:rsidR="00071F54" w:rsidRPr="00071F54">
        <w:rPr>
          <w:szCs w:val="28"/>
        </w:rPr>
        <w:t xml:space="preserve"> статьи 103 БК </w:t>
      </w:r>
      <w:r w:rsidR="004910AF">
        <w:rPr>
          <w:szCs w:val="28"/>
        </w:rPr>
        <w:t>РФ</w:t>
      </w:r>
      <w:r w:rsidR="00071F54" w:rsidRPr="00071F54">
        <w:rPr>
          <w:szCs w:val="28"/>
        </w:rPr>
        <w:t xml:space="preserve"> </w:t>
      </w:r>
      <w:r w:rsidR="00071F54">
        <w:rPr>
          <w:szCs w:val="28"/>
        </w:rPr>
        <w:t>п</w:t>
      </w:r>
      <w:r w:rsidR="00071F54" w:rsidRPr="00071F54">
        <w:rPr>
          <w:szCs w:val="28"/>
        </w:rPr>
        <w:t>раво осуществления государственных заимствований субъекта Российской Федерации от имени субъекта Российской Федерации</w:t>
      </w:r>
      <w:r>
        <w:rPr>
          <w:szCs w:val="28"/>
        </w:rPr>
        <w:t xml:space="preserve">, </w:t>
      </w:r>
      <w:r w:rsidR="00071F54" w:rsidRPr="00071F54">
        <w:rPr>
          <w:szCs w:val="28"/>
        </w:rPr>
        <w:t>принадлежит</w:t>
      </w:r>
      <w:r w:rsidR="00162B06">
        <w:rPr>
          <w:szCs w:val="28"/>
        </w:rPr>
        <w:t>:</w:t>
      </w:r>
    </w:p>
    <w:p w:rsidR="002331D2" w:rsidRDefault="00162B06" w:rsidP="004910AF">
      <w:pPr>
        <w:spacing w:line="360" w:lineRule="atLeast"/>
        <w:rPr>
          <w:szCs w:val="28"/>
        </w:rPr>
      </w:pPr>
      <w:r>
        <w:rPr>
          <w:szCs w:val="28"/>
        </w:rPr>
        <w:t>-</w:t>
      </w:r>
      <w:r w:rsidR="00071F54">
        <w:rPr>
          <w:szCs w:val="28"/>
        </w:rPr>
        <w:t xml:space="preserve"> </w:t>
      </w:r>
      <w:r w:rsidR="00071F54" w:rsidRPr="00071F54">
        <w:rPr>
          <w:szCs w:val="28"/>
        </w:rPr>
        <w:t xml:space="preserve"> высшему исполнительному органу государственной власти субъекта Российской Федерации</w:t>
      </w:r>
      <w:r w:rsidR="002331D2">
        <w:rPr>
          <w:szCs w:val="28"/>
        </w:rPr>
        <w:t>;</w:t>
      </w:r>
    </w:p>
    <w:p w:rsidR="00071F54" w:rsidRDefault="002331D2" w:rsidP="004910AF">
      <w:pPr>
        <w:spacing w:line="360" w:lineRule="atLeast"/>
        <w:rPr>
          <w:szCs w:val="28"/>
        </w:rPr>
      </w:pPr>
      <w:r>
        <w:rPr>
          <w:szCs w:val="28"/>
        </w:rPr>
        <w:t xml:space="preserve">- </w:t>
      </w:r>
      <w:r w:rsidR="00071F54" w:rsidRPr="00071F54">
        <w:rPr>
          <w:szCs w:val="28"/>
        </w:rPr>
        <w:t>финансовому орган</w:t>
      </w:r>
      <w:r w:rsidR="00071F54">
        <w:rPr>
          <w:szCs w:val="28"/>
        </w:rPr>
        <w:t>у</w:t>
      </w:r>
      <w:r w:rsidR="00162B06">
        <w:rPr>
          <w:szCs w:val="28"/>
        </w:rPr>
        <w:t xml:space="preserve"> субъекта Российской Федерации.</w:t>
      </w:r>
    </w:p>
    <w:p w:rsidR="009D5A71" w:rsidRDefault="009D5A71" w:rsidP="004910AF">
      <w:pPr>
        <w:spacing w:line="360" w:lineRule="atLeast"/>
        <w:rPr>
          <w:szCs w:val="28"/>
        </w:rPr>
      </w:pPr>
      <w:r>
        <w:rPr>
          <w:szCs w:val="28"/>
        </w:rPr>
        <w:t>Таким образом, Обращение о заключении Договора от имени субъекта Российской Федерации вправе представить только указанные выше органы.</w:t>
      </w:r>
    </w:p>
    <w:p w:rsidR="009D5A71" w:rsidRDefault="009D5A71" w:rsidP="004910AF">
      <w:pPr>
        <w:spacing w:line="360" w:lineRule="atLeast"/>
        <w:rPr>
          <w:szCs w:val="28"/>
        </w:rPr>
      </w:pPr>
      <w:r>
        <w:rPr>
          <w:szCs w:val="28"/>
        </w:rPr>
        <w:t>При этом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их полномочия и правовой статус должны быть подтверждены с учетом положений Федерального закона от 06.10.1999 </w:t>
      </w:r>
      <w:r>
        <w:rPr>
          <w:szCs w:val="28"/>
        </w:rPr>
        <w:br/>
        <w:t xml:space="preserve">№ 184 «Об общих </w:t>
      </w:r>
      <w:r w:rsidRPr="00956724">
        <w:rPr>
          <w:szCs w:val="28"/>
        </w:rPr>
        <w:t>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szCs w:val="28"/>
        </w:rPr>
        <w:t>.</w:t>
      </w:r>
    </w:p>
    <w:p w:rsidR="00AE61E6" w:rsidRPr="00E322D0" w:rsidRDefault="00AE61E6" w:rsidP="00AE61E6">
      <w:pPr>
        <w:spacing w:line="360" w:lineRule="atLeast"/>
        <w:ind w:firstLine="720"/>
        <w:rPr>
          <w:szCs w:val="28"/>
          <w:u w:val="single"/>
        </w:rPr>
      </w:pPr>
      <w:r w:rsidRPr="00956724">
        <w:rPr>
          <w:szCs w:val="28"/>
        </w:rPr>
        <w:t xml:space="preserve">В соответствии со статьей 20 Федерального закона от 06.10.1999 </w:t>
      </w:r>
      <w:r>
        <w:rPr>
          <w:szCs w:val="28"/>
        </w:rPr>
        <w:br/>
        <w:t xml:space="preserve">№ </w:t>
      </w:r>
      <w:r w:rsidRPr="00956724">
        <w:rPr>
          <w:szCs w:val="28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наименование высшего исполнительного органа субъекта Российской Федерации, его структура, порядок его формирования устанавливается </w:t>
      </w:r>
      <w:r w:rsidRPr="00E322D0">
        <w:rPr>
          <w:szCs w:val="28"/>
          <w:u w:val="single"/>
        </w:rPr>
        <w:t>конституцией (уставом) и законами субъекта Российской Федерации.</w:t>
      </w:r>
    </w:p>
    <w:p w:rsidR="0078536E" w:rsidRDefault="0078536E" w:rsidP="0078536E">
      <w:pPr>
        <w:spacing w:line="360" w:lineRule="atLeast"/>
        <w:ind w:firstLine="720"/>
        <w:rPr>
          <w:szCs w:val="28"/>
        </w:rPr>
      </w:pPr>
      <w:r w:rsidRPr="00956724">
        <w:rPr>
          <w:szCs w:val="28"/>
        </w:rPr>
        <w:t>Таким образом, документ</w:t>
      </w:r>
      <w:r>
        <w:rPr>
          <w:szCs w:val="28"/>
        </w:rPr>
        <w:t>ом</w:t>
      </w:r>
      <w:r w:rsidRPr="00956724">
        <w:rPr>
          <w:szCs w:val="28"/>
        </w:rPr>
        <w:t xml:space="preserve">, подтверждающим полномочия высшего органа исполнительной власти субъекта Российской Федерации, при заключении Договора </w:t>
      </w:r>
      <w:r>
        <w:rPr>
          <w:szCs w:val="28"/>
        </w:rPr>
        <w:t xml:space="preserve">является </w:t>
      </w:r>
      <w:r w:rsidRPr="00956724">
        <w:rPr>
          <w:szCs w:val="28"/>
        </w:rPr>
        <w:t>конституция (устав)</w:t>
      </w:r>
      <w:r w:rsidR="002331D2">
        <w:rPr>
          <w:szCs w:val="28"/>
        </w:rPr>
        <w:t xml:space="preserve"> субъекта Российской Федерации.</w:t>
      </w:r>
    </w:p>
    <w:p w:rsidR="002331D2" w:rsidRDefault="002331D2" w:rsidP="002331D2">
      <w:pPr>
        <w:spacing w:line="360" w:lineRule="atLeast"/>
        <w:ind w:firstLine="720"/>
        <w:rPr>
          <w:szCs w:val="28"/>
        </w:rPr>
      </w:pPr>
      <w:proofErr w:type="gramStart"/>
      <w:r>
        <w:rPr>
          <w:szCs w:val="28"/>
        </w:rPr>
        <w:t xml:space="preserve">Как следует из части  4 статьи 17 Федерального закона от </w:t>
      </w:r>
      <w:r w:rsidRPr="00956724">
        <w:rPr>
          <w:szCs w:val="28"/>
        </w:rPr>
        <w:t xml:space="preserve">06.10.1999 </w:t>
      </w:r>
      <w:r>
        <w:rPr>
          <w:szCs w:val="28"/>
        </w:rPr>
        <w:br/>
        <w:t xml:space="preserve">№ </w:t>
      </w:r>
      <w:r w:rsidRPr="00956724">
        <w:rPr>
          <w:szCs w:val="28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szCs w:val="28"/>
        </w:rPr>
        <w:t xml:space="preserve"> структура</w:t>
      </w:r>
      <w:r w:rsidRPr="002331D2">
        <w:rPr>
          <w:szCs w:val="28"/>
        </w:rPr>
        <w:t xml:space="preserve"> исполнительных органов государственной власти субъекта Российской Федерации определяется высшим должностным лицом субъекта Российской Федерации </w:t>
      </w:r>
      <w:r w:rsidRPr="002331D2">
        <w:rPr>
          <w:szCs w:val="28"/>
        </w:rPr>
        <w:lastRenderedPageBreak/>
        <w:t>(руководителем высшего исполнительного органа государственной власти субъекта Российской Федерации) в соответствии с конституцией (уставом) субъекта Российской Федерации.</w:t>
      </w:r>
      <w:proofErr w:type="gramEnd"/>
    </w:p>
    <w:p w:rsidR="002331D2" w:rsidRDefault="002331D2" w:rsidP="002331D2">
      <w:pPr>
        <w:spacing w:line="360" w:lineRule="atLeast"/>
        <w:ind w:firstLine="720"/>
        <w:rPr>
          <w:szCs w:val="28"/>
        </w:rPr>
      </w:pPr>
      <w:proofErr w:type="gramStart"/>
      <w:r>
        <w:rPr>
          <w:szCs w:val="28"/>
        </w:rPr>
        <w:t xml:space="preserve">Поскольку финансовый орган субъекта Российской Федерации входит в систему исполнительных органов государственной власти субъекта Российской Федерации, </w:t>
      </w:r>
      <w:r w:rsidRPr="00956724">
        <w:rPr>
          <w:szCs w:val="28"/>
        </w:rPr>
        <w:t>полномочия финансового органа</w:t>
      </w:r>
      <w:r>
        <w:rPr>
          <w:szCs w:val="28"/>
        </w:rPr>
        <w:t xml:space="preserve"> субъекта Российской Федерации </w:t>
      </w:r>
      <w:r w:rsidRPr="00956724">
        <w:rPr>
          <w:szCs w:val="28"/>
        </w:rPr>
        <w:t xml:space="preserve">при заключении Договора </w:t>
      </w:r>
      <w:r>
        <w:rPr>
          <w:szCs w:val="28"/>
        </w:rPr>
        <w:t xml:space="preserve">подтверждаются </w:t>
      </w:r>
      <w:r w:rsidRPr="00956724">
        <w:rPr>
          <w:szCs w:val="28"/>
        </w:rPr>
        <w:t xml:space="preserve"> закон</w:t>
      </w:r>
      <w:r>
        <w:rPr>
          <w:szCs w:val="28"/>
        </w:rPr>
        <w:t>ом</w:t>
      </w:r>
      <w:r w:rsidRPr="00956724">
        <w:rPr>
          <w:szCs w:val="28"/>
        </w:rPr>
        <w:t xml:space="preserve"> субъекта Российской Федерации</w:t>
      </w:r>
      <w:r w:rsidR="00393A9F">
        <w:rPr>
          <w:szCs w:val="28"/>
        </w:rPr>
        <w:t xml:space="preserve"> и нормативным правовым актом субъекта Российской Федерации</w:t>
      </w:r>
      <w:r w:rsidRPr="00956724">
        <w:rPr>
          <w:szCs w:val="28"/>
        </w:rPr>
        <w:t>, положениям</w:t>
      </w:r>
      <w:r w:rsidR="00393A9F">
        <w:rPr>
          <w:szCs w:val="28"/>
        </w:rPr>
        <w:t>и</w:t>
      </w:r>
      <w:r w:rsidRPr="00956724">
        <w:rPr>
          <w:szCs w:val="28"/>
        </w:rPr>
        <w:t xml:space="preserve"> которых определен статус, наименование и полномочия финансового органа, в том числе</w:t>
      </w:r>
      <w:r w:rsidR="00C84BC1">
        <w:rPr>
          <w:szCs w:val="28"/>
        </w:rPr>
        <w:t xml:space="preserve"> на привлечение бюджетных кредитов</w:t>
      </w:r>
      <w:r>
        <w:rPr>
          <w:szCs w:val="28"/>
        </w:rPr>
        <w:t>.</w:t>
      </w:r>
      <w:proofErr w:type="gramEnd"/>
    </w:p>
    <w:p w:rsidR="0078536E" w:rsidRDefault="002331D2" w:rsidP="002331D2">
      <w:pPr>
        <w:spacing w:line="360" w:lineRule="atLeast"/>
        <w:rPr>
          <w:szCs w:val="28"/>
        </w:rPr>
      </w:pPr>
      <w:r w:rsidRPr="00393A9F">
        <w:rPr>
          <w:b/>
          <w:szCs w:val="28"/>
        </w:rPr>
        <w:t>2.2.</w:t>
      </w:r>
      <w:r>
        <w:rPr>
          <w:szCs w:val="28"/>
        </w:rPr>
        <w:t xml:space="preserve"> Уполномоченный орган муниципального образования.</w:t>
      </w:r>
    </w:p>
    <w:p w:rsidR="002331D2" w:rsidRPr="00071F54" w:rsidRDefault="002331D2" w:rsidP="002331D2">
      <w:pPr>
        <w:spacing w:line="360" w:lineRule="atLeast"/>
        <w:rPr>
          <w:szCs w:val="28"/>
        </w:rPr>
      </w:pPr>
      <w:r>
        <w:rPr>
          <w:szCs w:val="28"/>
        </w:rPr>
        <w:t>В соответствии с частью 7 статьи 103 БК РФ право осуществления муниципальных заимствований от имени муниципального образования принадлежит местной администрации.</w:t>
      </w:r>
    </w:p>
    <w:p w:rsidR="0078536E" w:rsidRDefault="00554EF8" w:rsidP="00347511">
      <w:pPr>
        <w:spacing w:line="360" w:lineRule="atLeast"/>
        <w:rPr>
          <w:szCs w:val="28"/>
        </w:rPr>
      </w:pPr>
      <w:r>
        <w:rPr>
          <w:szCs w:val="28"/>
        </w:rPr>
        <w:t>Вопросы правового положения, полномочий, порядка работы  местной администрации муниципального образования являются предметом регулирования Федерального закона от 06.10.2003 № 131-ФЗ «Об общих принципах организации местного самоуправления в Российской Федерации».</w:t>
      </w:r>
    </w:p>
    <w:p w:rsidR="00554EF8" w:rsidRDefault="00554EF8" w:rsidP="00554EF8">
      <w:pPr>
        <w:spacing w:line="360" w:lineRule="atLeast"/>
        <w:ind w:firstLine="720"/>
        <w:rPr>
          <w:szCs w:val="28"/>
        </w:rPr>
      </w:pPr>
      <w:r>
        <w:rPr>
          <w:szCs w:val="28"/>
        </w:rPr>
        <w:t xml:space="preserve">Статьей </w:t>
      </w:r>
      <w:r w:rsidRPr="00956724">
        <w:rPr>
          <w:szCs w:val="28"/>
        </w:rPr>
        <w:t>34 Федерального закона от 06.10.2003</w:t>
      </w:r>
      <w:r>
        <w:rPr>
          <w:szCs w:val="28"/>
        </w:rPr>
        <w:t xml:space="preserve"> </w:t>
      </w:r>
      <w:r w:rsidRPr="00956724">
        <w:rPr>
          <w:szCs w:val="28"/>
        </w:rPr>
        <w:t>№ 131-ФЗ «Об общих принципах организации местного самоуправлении в Российской Федерации»</w:t>
      </w:r>
      <w:r>
        <w:rPr>
          <w:szCs w:val="28"/>
        </w:rPr>
        <w:t xml:space="preserve"> определено, что местная администрация входи в структуру органов местного самоуправления.</w:t>
      </w:r>
    </w:p>
    <w:p w:rsidR="00554EF8" w:rsidRPr="00E322D0" w:rsidRDefault="00554EF8" w:rsidP="00554EF8">
      <w:pPr>
        <w:spacing w:line="360" w:lineRule="atLeast"/>
        <w:ind w:firstLine="720"/>
        <w:rPr>
          <w:szCs w:val="28"/>
          <w:u w:val="single"/>
        </w:rPr>
      </w:pPr>
      <w:r>
        <w:rPr>
          <w:szCs w:val="28"/>
        </w:rPr>
        <w:t>При этом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 </w:t>
      </w:r>
      <w:r w:rsidRPr="00956724">
        <w:rPr>
          <w:szCs w:val="28"/>
        </w:rPr>
        <w:t xml:space="preserve">порядок формирования, полномочия, срок полномочий, органов местного самоуправления, в том числе местной администрации, а также иные вопросы организации и деятельности указанных органов определяется </w:t>
      </w:r>
      <w:r w:rsidRPr="00E322D0">
        <w:rPr>
          <w:szCs w:val="28"/>
          <w:u w:val="single"/>
        </w:rPr>
        <w:t>уставом муниципального образования.</w:t>
      </w:r>
    </w:p>
    <w:p w:rsidR="0078536E" w:rsidRDefault="00554EF8" w:rsidP="00347511">
      <w:pPr>
        <w:spacing w:line="360" w:lineRule="atLeast"/>
        <w:rPr>
          <w:szCs w:val="28"/>
        </w:rPr>
      </w:pPr>
      <w:r w:rsidRPr="00956724">
        <w:rPr>
          <w:szCs w:val="28"/>
        </w:rPr>
        <w:t>Таким образом, документ</w:t>
      </w:r>
      <w:r>
        <w:rPr>
          <w:szCs w:val="28"/>
        </w:rPr>
        <w:t xml:space="preserve">ом </w:t>
      </w:r>
      <w:r w:rsidRPr="00956724">
        <w:rPr>
          <w:szCs w:val="28"/>
        </w:rPr>
        <w:t>подтверждающими полномочия местной администр</w:t>
      </w:r>
      <w:r>
        <w:rPr>
          <w:szCs w:val="28"/>
        </w:rPr>
        <w:t xml:space="preserve">ации, при заключении Договора является </w:t>
      </w:r>
      <w:r w:rsidRPr="00956724">
        <w:rPr>
          <w:szCs w:val="28"/>
        </w:rPr>
        <w:t>устав муниципального образования</w:t>
      </w:r>
      <w:r>
        <w:rPr>
          <w:szCs w:val="28"/>
        </w:rPr>
        <w:t>.</w:t>
      </w:r>
    </w:p>
    <w:p w:rsidR="009D5A71" w:rsidRPr="00393A9F" w:rsidRDefault="009D5A71" w:rsidP="00550F4C">
      <w:pPr>
        <w:pStyle w:val="ConsPlusNormal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A9F">
        <w:rPr>
          <w:rFonts w:ascii="Times New Roman" w:hAnsi="Times New Roman" w:cs="Times New Roman"/>
          <w:b/>
          <w:sz w:val="28"/>
          <w:szCs w:val="28"/>
        </w:rPr>
        <w:t>3.</w:t>
      </w:r>
      <w:r w:rsidRPr="00393A9F">
        <w:rPr>
          <w:b/>
          <w:szCs w:val="28"/>
        </w:rPr>
        <w:t xml:space="preserve"> </w:t>
      </w:r>
      <w:r w:rsidR="00810CAB" w:rsidRPr="00393A9F">
        <w:rPr>
          <w:rFonts w:ascii="Times New Roman" w:hAnsi="Times New Roman" w:cs="Times New Roman"/>
          <w:b/>
          <w:sz w:val="28"/>
          <w:szCs w:val="28"/>
        </w:rPr>
        <w:t>П</w:t>
      </w:r>
      <w:r w:rsidRPr="00393A9F">
        <w:rPr>
          <w:rFonts w:ascii="Times New Roman" w:hAnsi="Times New Roman" w:cs="Times New Roman"/>
          <w:b/>
          <w:sz w:val="28"/>
          <w:szCs w:val="28"/>
        </w:rPr>
        <w:t>раво подписи Обращения о заключении Договора, Договора, Обращения о внесении изменений в Договор и дополнительн</w:t>
      </w:r>
      <w:r w:rsidR="00810CAB" w:rsidRPr="00393A9F">
        <w:rPr>
          <w:rFonts w:ascii="Times New Roman" w:hAnsi="Times New Roman" w:cs="Times New Roman"/>
          <w:b/>
          <w:sz w:val="28"/>
          <w:szCs w:val="28"/>
        </w:rPr>
        <w:t>ых</w:t>
      </w:r>
      <w:r w:rsidRPr="00393A9F">
        <w:rPr>
          <w:rFonts w:ascii="Times New Roman" w:hAnsi="Times New Roman" w:cs="Times New Roman"/>
          <w:b/>
          <w:sz w:val="28"/>
          <w:szCs w:val="28"/>
        </w:rPr>
        <w:t xml:space="preserve"> соглашени</w:t>
      </w:r>
      <w:r w:rsidR="00810CAB" w:rsidRPr="00393A9F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Pr="00393A9F">
        <w:rPr>
          <w:rFonts w:ascii="Times New Roman" w:hAnsi="Times New Roman" w:cs="Times New Roman"/>
          <w:b/>
          <w:sz w:val="28"/>
          <w:szCs w:val="28"/>
        </w:rPr>
        <w:t>к Договору.</w:t>
      </w:r>
    </w:p>
    <w:p w:rsidR="009D5A71" w:rsidRDefault="009D5A71" w:rsidP="009D5A7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Право подписи лица, подписавшего Обращение о заключении Договора, должно быть подтверждено соответствующим документом (копией).</w:t>
      </w:r>
    </w:p>
    <w:p w:rsidR="009D5A71" w:rsidRDefault="009D5A71" w:rsidP="009D5A7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 подписании Обращения о заключении Договора  руководителем уполномоченного органа, подтверждающим документом является акт (указ о назначении, приказ о назначении, о вступлении в должность и т.д.).</w:t>
      </w:r>
    </w:p>
    <w:p w:rsidR="009D5A71" w:rsidRPr="00667D08" w:rsidRDefault="009D5A71" w:rsidP="009D5A7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подписании Обращения о заключении Договора иным должностным лицом уполномоченного органа, его полномочие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подтверждается доверенностью,  в которой  определено полномочие на подписание Договора. </w:t>
      </w:r>
    </w:p>
    <w:p w:rsidR="009D5A71" w:rsidRDefault="009D5A71" w:rsidP="009D5A7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подписи Договора</w:t>
      </w:r>
      <w:r w:rsidRPr="00B31FB2">
        <w:rPr>
          <w:rFonts w:ascii="Times New Roman" w:hAnsi="Times New Roman" w:cs="Times New Roman"/>
          <w:sz w:val="28"/>
          <w:szCs w:val="28"/>
        </w:rPr>
        <w:t>, Обращения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31FB2">
        <w:rPr>
          <w:rFonts w:ascii="Times New Roman" w:hAnsi="Times New Roman" w:cs="Times New Roman"/>
          <w:sz w:val="28"/>
          <w:szCs w:val="28"/>
        </w:rPr>
        <w:t xml:space="preserve"> внесение изменений в Договор и дополнительн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31FB2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B31FB2">
        <w:rPr>
          <w:rFonts w:ascii="Times New Roman" w:hAnsi="Times New Roman" w:cs="Times New Roman"/>
          <w:sz w:val="28"/>
          <w:szCs w:val="28"/>
        </w:rPr>
        <w:t xml:space="preserve">к Договору </w:t>
      </w:r>
      <w:r>
        <w:rPr>
          <w:rFonts w:ascii="Times New Roman" w:hAnsi="Times New Roman" w:cs="Times New Roman"/>
          <w:sz w:val="28"/>
          <w:szCs w:val="28"/>
        </w:rPr>
        <w:t>должно быть подтверждено аналогичным образом.</w:t>
      </w:r>
    </w:p>
    <w:p w:rsidR="009D5A71" w:rsidRDefault="009D5A71" w:rsidP="009D5A7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Документом, подтверждающим полномочия главного бухгалтера уполномоченного органа, является правовой акт о назначении на должность.</w:t>
      </w:r>
    </w:p>
    <w:p w:rsidR="009D5A71" w:rsidRDefault="009D5A71" w:rsidP="009D5A7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временном отсутствии главного бухгалтера уполномоченного органа (отпуск, болезнь, командировка и пр.) документами, подтверждающими полномочия лица, временно исполняющего обязанности главного бухгалтера уполномоченного органа, являются правовой акт о назначении на должность, а также правовой акт о временном возложении обязанностей главного бухгалтера уполномоченного органа</w:t>
      </w:r>
      <w:r w:rsidR="00C84BC1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0F4C" w:rsidRPr="00393A9F" w:rsidRDefault="00550F4C" w:rsidP="00550F4C">
      <w:pPr>
        <w:spacing w:line="360" w:lineRule="atLeast"/>
        <w:rPr>
          <w:b/>
          <w:szCs w:val="28"/>
        </w:rPr>
      </w:pPr>
      <w:r>
        <w:rPr>
          <w:b/>
          <w:szCs w:val="28"/>
        </w:rPr>
        <w:t>4</w:t>
      </w:r>
      <w:r w:rsidRPr="00393A9F">
        <w:rPr>
          <w:b/>
          <w:szCs w:val="28"/>
        </w:rPr>
        <w:t>. Карточка образцов подписей и оттиска печати.</w:t>
      </w:r>
    </w:p>
    <w:p w:rsidR="00550F4C" w:rsidRDefault="00550F4C" w:rsidP="00550F4C">
      <w:pPr>
        <w:spacing w:line="360" w:lineRule="atLeast"/>
        <w:rPr>
          <w:szCs w:val="28"/>
        </w:rPr>
      </w:pPr>
      <w:r>
        <w:rPr>
          <w:szCs w:val="28"/>
        </w:rPr>
        <w:t xml:space="preserve">В соответствии с пунктом 2.3. </w:t>
      </w:r>
      <w:proofErr w:type="gramStart"/>
      <w:r>
        <w:rPr>
          <w:szCs w:val="28"/>
        </w:rPr>
        <w:t>Порядка предоставления бюджетного кредита в перечень документов, представляемых одновременно с Обращением о заключении Договора, входит Карточка образцов подписей и оттиска печати с указанием полномочий должностных лиц уполномоченного органа на подписание Обращения о заключении Договора, Договора, обращений о внесении изменений в Договор, дополнительных соглашений к Договору по форме, установленной приложением № 3 к Порядку предоставления бюджетных кредитов.</w:t>
      </w:r>
      <w:proofErr w:type="gramEnd"/>
    </w:p>
    <w:p w:rsidR="00550F4C" w:rsidRDefault="00550F4C" w:rsidP="00550F4C">
      <w:pPr>
        <w:spacing w:line="360" w:lineRule="atLeast"/>
        <w:rPr>
          <w:szCs w:val="28"/>
        </w:rPr>
      </w:pPr>
      <w:r>
        <w:rPr>
          <w:szCs w:val="28"/>
        </w:rPr>
        <w:t xml:space="preserve">В форме Карточки образцов подписей и оттиска печати, утвержденной приложением № 3 к Порядку предоставления бюджетных кредитов, в графе </w:t>
      </w:r>
      <w:r w:rsidR="001B7A8A">
        <w:rPr>
          <w:szCs w:val="28"/>
        </w:rPr>
        <w:t>4</w:t>
      </w:r>
      <w:r>
        <w:rPr>
          <w:szCs w:val="28"/>
        </w:rPr>
        <w:t xml:space="preserve"> «Полномочия» </w:t>
      </w:r>
      <w:r w:rsidR="001B7A8A">
        <w:rPr>
          <w:szCs w:val="28"/>
        </w:rPr>
        <w:t>указаны полномочия по подписанию указанных выше документов</w:t>
      </w:r>
      <w:r>
        <w:rPr>
          <w:szCs w:val="28"/>
        </w:rPr>
        <w:t>.</w:t>
      </w:r>
    </w:p>
    <w:p w:rsidR="00550F4C" w:rsidRPr="00D800A8" w:rsidRDefault="001B7A8A" w:rsidP="00550F4C">
      <w:pPr>
        <w:spacing w:line="360" w:lineRule="atLeast"/>
        <w:rPr>
          <w:szCs w:val="28"/>
        </w:rPr>
      </w:pPr>
      <w:proofErr w:type="gramStart"/>
      <w:r>
        <w:rPr>
          <w:szCs w:val="28"/>
        </w:rPr>
        <w:t>Кроме того,</w:t>
      </w:r>
      <w:r w:rsidR="00550F4C">
        <w:rPr>
          <w:szCs w:val="28"/>
        </w:rPr>
        <w:t xml:space="preserve"> в соответствии с Рекомендациями по заполнению Карточки образцов подписей и оттиска печати, используемых при предоставлении бюджетного кредита на пополнение остатков средств на счетах бюджетов субъектов Российской Федерации (местных бюджетов), приведенными в приложении № 3 к Порядку предоставления бюджетных кредитов, в графе </w:t>
      </w:r>
      <w:r>
        <w:rPr>
          <w:szCs w:val="28"/>
        </w:rPr>
        <w:t>4</w:t>
      </w:r>
      <w:r w:rsidR="00550F4C">
        <w:rPr>
          <w:szCs w:val="28"/>
        </w:rPr>
        <w:t xml:space="preserve"> указывается полномочие должностного лица  </w:t>
      </w:r>
      <w:r w:rsidR="00550F4C" w:rsidRPr="00D800A8">
        <w:rPr>
          <w:szCs w:val="28"/>
        </w:rPr>
        <w:t xml:space="preserve">уполномоченного органа субъекта Российской Федерации (муниципального образования) согласно перечню полномочий, </w:t>
      </w:r>
      <w:r w:rsidR="00550F4C">
        <w:rPr>
          <w:szCs w:val="28"/>
        </w:rPr>
        <w:t>установленному формой документа.</w:t>
      </w:r>
      <w:proofErr w:type="gramEnd"/>
    </w:p>
    <w:p w:rsidR="00550F4C" w:rsidRDefault="00550F4C" w:rsidP="00550F4C">
      <w:pPr>
        <w:spacing w:line="360" w:lineRule="atLeast"/>
        <w:rPr>
          <w:szCs w:val="28"/>
        </w:rPr>
      </w:pPr>
      <w:r>
        <w:rPr>
          <w:szCs w:val="28"/>
        </w:rPr>
        <w:t xml:space="preserve">Таким образом, назначение Карточки образцов подписей и оттиска печати заключается в подтверждении образца (образцов) подписи </w:t>
      </w:r>
      <w:r>
        <w:rPr>
          <w:szCs w:val="28"/>
        </w:rPr>
        <w:lastRenderedPageBreak/>
        <w:t>должностного лица (должностных лиц), которому (которым) предоставлено право подписи  Обращения о заключении Договора, Договора, обращений о внесении изменений в Договор, дополнительных соглашений к Договору, и оттиска печати уполномоченного органа.</w:t>
      </w:r>
    </w:p>
    <w:p w:rsidR="00550F4C" w:rsidRDefault="00550F4C" w:rsidP="00550F4C">
      <w:pPr>
        <w:spacing w:line="360" w:lineRule="atLeast"/>
        <w:rPr>
          <w:szCs w:val="28"/>
        </w:rPr>
      </w:pPr>
      <w:r>
        <w:rPr>
          <w:szCs w:val="28"/>
        </w:rPr>
        <w:t>В этой связи, обращаем внимание, что Карточку образцов подписей и оттиска печати следует отличать от документа, подтверждающего полномочия должностных лиц уполномоченного органа.</w:t>
      </w:r>
    </w:p>
    <w:p w:rsidR="00550F4C" w:rsidRPr="00032241" w:rsidRDefault="00550F4C" w:rsidP="00032241">
      <w:pPr>
        <w:spacing w:line="360" w:lineRule="atLeast"/>
        <w:rPr>
          <w:szCs w:val="28"/>
        </w:rPr>
      </w:pPr>
      <w:r>
        <w:rPr>
          <w:szCs w:val="28"/>
        </w:rPr>
        <w:t>Вместе с тем, при направлении Карточки образцов подписей и оттиска печати без указания полномочий должностных лиц, данная карточка в виду не соответствия требованиям пункта 2.3. Порядка предоставления бюджетных кредитов считается не представленной.</w:t>
      </w:r>
    </w:p>
    <w:p w:rsidR="00F432B5" w:rsidRDefault="001B7A8A" w:rsidP="00547CF5">
      <w:pPr>
        <w:spacing w:line="360" w:lineRule="atLeast"/>
        <w:rPr>
          <w:b/>
          <w:szCs w:val="28"/>
        </w:rPr>
      </w:pPr>
      <w:r>
        <w:rPr>
          <w:b/>
          <w:szCs w:val="28"/>
        </w:rPr>
        <w:t>5</w:t>
      </w:r>
      <w:r w:rsidR="00F432B5">
        <w:rPr>
          <w:b/>
          <w:szCs w:val="28"/>
        </w:rPr>
        <w:t xml:space="preserve">. Выписка из </w:t>
      </w:r>
      <w:r w:rsidR="00F432B5" w:rsidRPr="00F432B5">
        <w:rPr>
          <w:b/>
          <w:szCs w:val="28"/>
        </w:rPr>
        <w:t>закона (решения) о бюджете</w:t>
      </w:r>
      <w:r w:rsidR="00F432B5">
        <w:rPr>
          <w:b/>
          <w:szCs w:val="28"/>
        </w:rPr>
        <w:t>.</w:t>
      </w:r>
    </w:p>
    <w:p w:rsidR="00F432B5" w:rsidRDefault="00F432B5" w:rsidP="00547CF5">
      <w:pPr>
        <w:spacing w:line="360" w:lineRule="atLeast"/>
        <w:rPr>
          <w:szCs w:val="28"/>
        </w:rPr>
      </w:pPr>
      <w:r>
        <w:rPr>
          <w:szCs w:val="28"/>
        </w:rPr>
        <w:t>В перечень документов, представляемых одновременно с Обращение</w:t>
      </w:r>
      <w:r w:rsidR="009E6FE1">
        <w:rPr>
          <w:szCs w:val="28"/>
        </w:rPr>
        <w:t>м</w:t>
      </w:r>
      <w:r>
        <w:rPr>
          <w:szCs w:val="28"/>
        </w:rPr>
        <w:t xml:space="preserve"> о заключении договора, </w:t>
      </w:r>
      <w:r w:rsidR="009E6FE1">
        <w:rPr>
          <w:szCs w:val="28"/>
        </w:rPr>
        <w:t xml:space="preserve">в соответствии с </w:t>
      </w:r>
      <w:r>
        <w:rPr>
          <w:szCs w:val="28"/>
        </w:rPr>
        <w:t>требованиями пункта 2.3. Порядка предоставления бюджетных кредитов включена Выписка из закона (решения) о бюджете</w:t>
      </w:r>
      <w:r w:rsidR="009E6FE1">
        <w:rPr>
          <w:szCs w:val="28"/>
        </w:rPr>
        <w:t xml:space="preserve"> соответствующего публично-правового образования, с указанием объема доходов бюджета, субсидий, субвенций и иных межбюджетных трансфертов, имеющих целевое назначение, представляемая по форме согласно приложению № 2 к Порядку предоставления бюджетных кредитов.</w:t>
      </w:r>
    </w:p>
    <w:p w:rsidR="00F432B5" w:rsidRDefault="000C0F00" w:rsidP="00547CF5">
      <w:pPr>
        <w:spacing w:line="360" w:lineRule="atLeast"/>
        <w:rPr>
          <w:szCs w:val="28"/>
        </w:rPr>
      </w:pPr>
      <w:r>
        <w:rPr>
          <w:szCs w:val="28"/>
        </w:rPr>
        <w:t>Таким образом, представленная Выписка из закона (решения) о бюджете проверяется на соответствие утвержденной Порядком предоставления бюджетн</w:t>
      </w:r>
      <w:r w:rsidR="00180CB9">
        <w:rPr>
          <w:szCs w:val="28"/>
        </w:rPr>
        <w:t>ых</w:t>
      </w:r>
      <w:r>
        <w:rPr>
          <w:szCs w:val="28"/>
        </w:rPr>
        <w:t xml:space="preserve"> кредитов форме.</w:t>
      </w:r>
    </w:p>
    <w:p w:rsidR="009E6FE1" w:rsidRDefault="000C0F00" w:rsidP="00853A00">
      <w:pPr>
        <w:spacing w:line="360" w:lineRule="atLeast"/>
        <w:rPr>
          <w:b/>
          <w:szCs w:val="28"/>
        </w:rPr>
      </w:pPr>
      <w:r>
        <w:rPr>
          <w:szCs w:val="28"/>
        </w:rPr>
        <w:t xml:space="preserve">Отсутствие в Выписке из закона (решения) о бюджете </w:t>
      </w:r>
      <w:r w:rsidR="00853A00">
        <w:rPr>
          <w:szCs w:val="28"/>
        </w:rPr>
        <w:t>информации об объеме доходов бюджета, субсидии, субвенций и иных межбюджетных трансфертов, имеющих целевое назначение, влечет за собой нарушение требований пункта 2.3. Порядка предоставления бюджетных кредитов, и является основанием для отказа в заключени</w:t>
      </w:r>
      <w:proofErr w:type="gramStart"/>
      <w:r w:rsidR="00853A00">
        <w:rPr>
          <w:szCs w:val="28"/>
        </w:rPr>
        <w:t>и</w:t>
      </w:r>
      <w:proofErr w:type="gramEnd"/>
      <w:r w:rsidR="00853A00">
        <w:rPr>
          <w:szCs w:val="28"/>
        </w:rPr>
        <w:t xml:space="preserve"> Договора (пункт 3.8. </w:t>
      </w:r>
      <w:proofErr w:type="gramStart"/>
      <w:r w:rsidR="00853A00">
        <w:rPr>
          <w:szCs w:val="28"/>
        </w:rPr>
        <w:t>Порядка предоставления бюджетных кредитов</w:t>
      </w:r>
      <w:r w:rsidR="00C704E0">
        <w:rPr>
          <w:szCs w:val="28"/>
        </w:rPr>
        <w:t>)</w:t>
      </w:r>
      <w:r w:rsidR="00853A00">
        <w:rPr>
          <w:szCs w:val="28"/>
        </w:rPr>
        <w:t>.</w:t>
      </w:r>
      <w:proofErr w:type="gramEnd"/>
    </w:p>
    <w:p w:rsidR="00F432B5" w:rsidRPr="00393A9F" w:rsidRDefault="001B7A8A" w:rsidP="00F432B5">
      <w:pPr>
        <w:spacing w:line="360" w:lineRule="atLeast"/>
        <w:rPr>
          <w:b/>
          <w:szCs w:val="28"/>
        </w:rPr>
      </w:pPr>
      <w:r>
        <w:rPr>
          <w:b/>
          <w:szCs w:val="28"/>
        </w:rPr>
        <w:t>6</w:t>
      </w:r>
      <w:r w:rsidR="007B689E" w:rsidRPr="00393A9F">
        <w:rPr>
          <w:b/>
          <w:szCs w:val="28"/>
        </w:rPr>
        <w:t>.</w:t>
      </w:r>
      <w:r w:rsidR="000D50B3" w:rsidRPr="00393A9F">
        <w:rPr>
          <w:b/>
          <w:szCs w:val="28"/>
        </w:rPr>
        <w:t xml:space="preserve"> Доверенность.</w:t>
      </w:r>
    </w:p>
    <w:p w:rsidR="00CA29D1" w:rsidRDefault="00CA29D1" w:rsidP="00547CF5">
      <w:pPr>
        <w:spacing w:line="360" w:lineRule="atLeast"/>
        <w:rPr>
          <w:szCs w:val="28"/>
        </w:rPr>
      </w:pPr>
      <w:r>
        <w:rPr>
          <w:szCs w:val="28"/>
        </w:rPr>
        <w:t>В соответствие с пунктом 2.3. Порядка предоставления бюджетных кредитов в случае наделения должностных лиц уполномоченного органа (в случае подписи документов н</w:t>
      </w:r>
      <w:r w:rsidR="007C5FB3">
        <w:rPr>
          <w:szCs w:val="28"/>
        </w:rPr>
        <w:t>е руководителем уполномоченного органа) правом подписи Обращения о заключении Договора, Договора, обращений о внесении изменений в Договор, дополнительных соглашений к Договору, одновременно с Обращением о заключении Договора представляется доверенность.</w:t>
      </w:r>
    </w:p>
    <w:p w:rsidR="007C5FB3" w:rsidRDefault="007C5FB3" w:rsidP="00547CF5">
      <w:pPr>
        <w:spacing w:line="360" w:lineRule="atLeast"/>
        <w:rPr>
          <w:szCs w:val="28"/>
        </w:rPr>
      </w:pPr>
      <w:r>
        <w:rPr>
          <w:szCs w:val="28"/>
        </w:rPr>
        <w:t>При этом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содержательная часть указанной доверенности должна четко определять полномочия.</w:t>
      </w:r>
    </w:p>
    <w:p w:rsidR="007C5FB3" w:rsidRDefault="007C5FB3" w:rsidP="00547CF5">
      <w:pPr>
        <w:spacing w:line="360" w:lineRule="atLeast"/>
        <w:rPr>
          <w:szCs w:val="28"/>
        </w:rPr>
      </w:pPr>
      <w:r>
        <w:rPr>
          <w:szCs w:val="28"/>
        </w:rPr>
        <w:lastRenderedPageBreak/>
        <w:t>Кроме того, доверенность должна соответствовать общим требованиям гражданского законодательства Российской Федерации (статьям 185, 185.1., 186, 187 Гражданского кодекса Российской Федерации).</w:t>
      </w:r>
    </w:p>
    <w:p w:rsidR="00550F4C" w:rsidRPr="00116239" w:rsidRDefault="007C5FB3" w:rsidP="00116239">
      <w:pPr>
        <w:spacing w:line="360" w:lineRule="atLeast"/>
        <w:rPr>
          <w:szCs w:val="28"/>
        </w:rPr>
      </w:pPr>
      <w:r>
        <w:rPr>
          <w:szCs w:val="28"/>
        </w:rPr>
        <w:t>Не соответствие доверенности указанным требованиям, она не может считаться представленной в установленном порядке.</w:t>
      </w:r>
    </w:p>
    <w:p w:rsidR="005F0D3E" w:rsidRPr="00DF2685" w:rsidRDefault="004709F8" w:rsidP="007C5FB3">
      <w:pPr>
        <w:spacing w:line="360" w:lineRule="atLeast"/>
        <w:rPr>
          <w:b/>
          <w:szCs w:val="28"/>
        </w:rPr>
      </w:pPr>
      <w:r>
        <w:rPr>
          <w:b/>
          <w:szCs w:val="28"/>
        </w:rPr>
        <w:t>7</w:t>
      </w:r>
      <w:r w:rsidR="007C5FB3" w:rsidRPr="00DF2685">
        <w:rPr>
          <w:b/>
          <w:szCs w:val="28"/>
        </w:rPr>
        <w:t xml:space="preserve">. </w:t>
      </w:r>
      <w:r w:rsidR="007B689E" w:rsidRPr="00DF2685">
        <w:rPr>
          <w:b/>
          <w:szCs w:val="28"/>
        </w:rPr>
        <w:t xml:space="preserve"> Копии документов.</w:t>
      </w:r>
    </w:p>
    <w:p w:rsidR="007B689E" w:rsidRDefault="007B689E" w:rsidP="00547CF5">
      <w:pPr>
        <w:spacing w:line="360" w:lineRule="atLeast"/>
        <w:rPr>
          <w:szCs w:val="28"/>
        </w:rPr>
      </w:pPr>
      <w:r>
        <w:rPr>
          <w:szCs w:val="28"/>
        </w:rPr>
        <w:t xml:space="preserve">Пунктом 2.3. Порядка предоставления бюджетных кредитов закреплены требования по </w:t>
      </w:r>
      <w:proofErr w:type="gramStart"/>
      <w:r>
        <w:rPr>
          <w:szCs w:val="28"/>
        </w:rPr>
        <w:t>заверению копий</w:t>
      </w:r>
      <w:proofErr w:type="gramEnd"/>
      <w:r>
        <w:rPr>
          <w:szCs w:val="28"/>
        </w:rPr>
        <w:t xml:space="preserve"> документов.</w:t>
      </w:r>
    </w:p>
    <w:p w:rsidR="007B689E" w:rsidRDefault="007B689E" w:rsidP="00547CF5">
      <w:pPr>
        <w:spacing w:line="360" w:lineRule="atLeast"/>
        <w:rPr>
          <w:szCs w:val="28"/>
        </w:rPr>
      </w:pPr>
      <w:r>
        <w:rPr>
          <w:szCs w:val="28"/>
        </w:rPr>
        <w:t>Так, копии документов, подтверждающих полномочия уполномоченного органа,  документов, подтверждающих  полномочия должностных лиц уполномоченного органа, должны быть заверены высшим исполнительным органом государственной власти субъекта Российской Федерации или местной администрацией.</w:t>
      </w:r>
    </w:p>
    <w:p w:rsidR="007B689E" w:rsidRPr="007B689E" w:rsidRDefault="007B689E" w:rsidP="007B689E">
      <w:pPr>
        <w:spacing w:line="360" w:lineRule="atLeast"/>
        <w:rPr>
          <w:szCs w:val="28"/>
        </w:rPr>
      </w:pPr>
      <w:r>
        <w:rPr>
          <w:szCs w:val="28"/>
        </w:rPr>
        <w:t>При этом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также установлено, что копии</w:t>
      </w:r>
      <w:r w:rsidRPr="007B689E">
        <w:rPr>
          <w:szCs w:val="28"/>
        </w:rPr>
        <w:t xml:space="preserve"> документов заверяются подписью уполномоченного должностного лица, с указанием фамилии, инициалов и занимаемой должности, и печатью соответствующего органа. Копии документов, состоящих более чем из одного листа, прошиваются и пронумеровываются.</w:t>
      </w:r>
    </w:p>
    <w:p w:rsidR="00D800A8" w:rsidRPr="007B689E" w:rsidRDefault="007B689E" w:rsidP="00347511">
      <w:pPr>
        <w:spacing w:line="360" w:lineRule="atLeast"/>
        <w:rPr>
          <w:szCs w:val="28"/>
        </w:rPr>
      </w:pPr>
      <w:r>
        <w:rPr>
          <w:szCs w:val="28"/>
        </w:rPr>
        <w:t>Таким образом, при представлении с Обращением о заключении Договора копий документов, заверенных с нарушением установленных Порядком предоставления бюджетных кредитов требований, данные копии документов считаются не представленными.</w:t>
      </w:r>
    </w:p>
    <w:p w:rsidR="001B7A8A" w:rsidRDefault="001B7A8A" w:rsidP="00347511">
      <w:pPr>
        <w:spacing w:line="360" w:lineRule="atLeast"/>
        <w:ind w:firstLine="540"/>
        <w:rPr>
          <w:szCs w:val="28"/>
        </w:rPr>
      </w:pPr>
    </w:p>
    <w:p w:rsidR="00347511" w:rsidRDefault="00347511" w:rsidP="00347511">
      <w:pPr>
        <w:spacing w:line="360" w:lineRule="atLeast"/>
        <w:ind w:firstLine="54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</w:t>
      </w:r>
    </w:p>
    <w:p w:rsidR="00481713" w:rsidRDefault="00481713" w:rsidP="00116239">
      <w:pPr>
        <w:spacing w:line="360" w:lineRule="atLeast"/>
        <w:ind w:firstLine="0"/>
        <w:rPr>
          <w:szCs w:val="28"/>
        </w:rPr>
      </w:pPr>
    </w:p>
    <w:p w:rsidR="00481713" w:rsidRDefault="00481713" w:rsidP="00347511">
      <w:pPr>
        <w:spacing w:line="360" w:lineRule="atLeast"/>
        <w:ind w:firstLine="540"/>
        <w:rPr>
          <w:szCs w:val="28"/>
        </w:rPr>
      </w:pPr>
    </w:p>
    <w:p w:rsidR="00347511" w:rsidRPr="00116239" w:rsidRDefault="00347511" w:rsidP="00116239">
      <w:pPr>
        <w:spacing w:line="360" w:lineRule="atLeast"/>
        <w:ind w:firstLine="540"/>
        <w:rPr>
          <w:szCs w:val="28"/>
        </w:rPr>
      </w:pPr>
      <w:r>
        <w:rPr>
          <w:szCs w:val="28"/>
        </w:rPr>
        <w:t xml:space="preserve">                                                                                    </w:t>
      </w:r>
      <w:r w:rsidR="007B689E">
        <w:rPr>
          <w:szCs w:val="28"/>
        </w:rPr>
        <w:t xml:space="preserve">     </w:t>
      </w:r>
      <w:r>
        <w:rPr>
          <w:szCs w:val="28"/>
        </w:rPr>
        <w:t xml:space="preserve">         Р.Е. </w:t>
      </w:r>
      <w:proofErr w:type="spellStart"/>
      <w:r>
        <w:rPr>
          <w:szCs w:val="28"/>
        </w:rPr>
        <w:t>Артюхин</w:t>
      </w:r>
      <w:proofErr w:type="spellEnd"/>
    </w:p>
    <w:p w:rsidR="00347511" w:rsidRDefault="00347511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1B7A8A" w:rsidRDefault="001B7A8A" w:rsidP="00347511">
      <w:pPr>
        <w:rPr>
          <w:i/>
          <w:sz w:val="20"/>
          <w:szCs w:val="20"/>
        </w:rPr>
      </w:pPr>
    </w:p>
    <w:p w:rsidR="00347511" w:rsidRPr="004D0002" w:rsidRDefault="00347511" w:rsidP="001B7A8A">
      <w:pPr>
        <w:ind w:firstLine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Исп. </w:t>
      </w:r>
      <w:proofErr w:type="spellStart"/>
      <w:r w:rsidRPr="00AB56DF">
        <w:rPr>
          <w:i/>
          <w:sz w:val="20"/>
          <w:szCs w:val="20"/>
        </w:rPr>
        <w:t>Лекарева-Боровкова</w:t>
      </w:r>
      <w:proofErr w:type="spellEnd"/>
      <w:r w:rsidRPr="00AB56DF">
        <w:rPr>
          <w:i/>
          <w:sz w:val="20"/>
          <w:szCs w:val="20"/>
        </w:rPr>
        <w:t xml:space="preserve"> О.А.  </w:t>
      </w:r>
    </w:p>
    <w:p w:rsidR="00347511" w:rsidRDefault="00347511" w:rsidP="00347511">
      <w:pPr>
        <w:rPr>
          <w:i/>
          <w:sz w:val="20"/>
          <w:szCs w:val="20"/>
        </w:rPr>
      </w:pPr>
      <w:r w:rsidRPr="00AB56DF">
        <w:rPr>
          <w:i/>
          <w:sz w:val="20"/>
          <w:szCs w:val="20"/>
        </w:rPr>
        <w:t xml:space="preserve"> (</w:t>
      </w:r>
      <w:r>
        <w:rPr>
          <w:i/>
          <w:sz w:val="20"/>
          <w:szCs w:val="20"/>
        </w:rPr>
        <w:t>214-73-92</w:t>
      </w:r>
      <w:r w:rsidRPr="00AB56DF">
        <w:rPr>
          <w:i/>
          <w:sz w:val="20"/>
          <w:szCs w:val="20"/>
        </w:rPr>
        <w:t>)</w:t>
      </w:r>
    </w:p>
    <w:p w:rsidR="00347511" w:rsidRPr="00663D4C" w:rsidRDefault="00347511" w:rsidP="00347511">
      <w:pPr>
        <w:spacing w:line="360" w:lineRule="atLeast"/>
        <w:ind w:firstLine="539"/>
        <w:rPr>
          <w:szCs w:val="28"/>
        </w:rPr>
      </w:pPr>
    </w:p>
    <w:p w:rsidR="00347511" w:rsidRPr="00063EB0" w:rsidRDefault="00347511" w:rsidP="00347511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26EB" w:rsidRDefault="003626EB"/>
    <w:sectPr w:rsidR="003626EB" w:rsidSect="00116239">
      <w:headerReference w:type="default" r:id="rId7"/>
      <w:footnotePr>
        <w:numFmt w:val="chicago"/>
      </w:footnotePr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3EB" w:rsidRDefault="00F553EB" w:rsidP="000D50B3">
      <w:r>
        <w:separator/>
      </w:r>
    </w:p>
  </w:endnote>
  <w:endnote w:type="continuationSeparator" w:id="1">
    <w:p w:rsidR="00F553EB" w:rsidRDefault="00F553EB" w:rsidP="000D5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3EB" w:rsidRDefault="00F553EB" w:rsidP="000D50B3">
      <w:r>
        <w:separator/>
      </w:r>
    </w:p>
  </w:footnote>
  <w:footnote w:type="continuationSeparator" w:id="1">
    <w:p w:rsidR="00F553EB" w:rsidRDefault="00F553EB" w:rsidP="000D50B3">
      <w:r>
        <w:continuationSeparator/>
      </w:r>
    </w:p>
  </w:footnote>
  <w:footnote w:id="2">
    <w:p w:rsidR="00853A00" w:rsidRPr="00C84BC1" w:rsidRDefault="00853A00" w:rsidP="00C84BC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 отсутствии должности главного бухгалтера в уполномоченном органе соответствующая граф</w:t>
      </w:r>
      <w:r w:rsidR="001B7A8A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 в Обращении и в Договоре не з</w:t>
      </w:r>
      <w:r w:rsidRPr="00C84BC1">
        <w:rPr>
          <w:rFonts w:ascii="Times New Roman" w:hAnsi="Times New Roman" w:cs="Times New Roman"/>
        </w:rPr>
        <w:t>аполня</w:t>
      </w:r>
      <w:r>
        <w:rPr>
          <w:rFonts w:ascii="Times New Roman" w:hAnsi="Times New Roman" w:cs="Times New Roman"/>
        </w:rPr>
        <w:t>ются, копии подтверждающих документов не предоставляются.</w:t>
      </w:r>
    </w:p>
    <w:p w:rsidR="00853A00" w:rsidRPr="00C84BC1" w:rsidRDefault="00853A00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9614"/>
      <w:docPartObj>
        <w:docPartGallery w:val="Page Numbers (Top of Page)"/>
        <w:docPartUnique/>
      </w:docPartObj>
    </w:sdtPr>
    <w:sdtContent>
      <w:p w:rsidR="00853A00" w:rsidRDefault="0062342F">
        <w:pPr>
          <w:pStyle w:val="a3"/>
          <w:jc w:val="center"/>
        </w:pPr>
        <w:fldSimple w:instr=" PAGE   \* MERGEFORMAT ">
          <w:r w:rsidR="002941DF">
            <w:rPr>
              <w:noProof/>
            </w:rPr>
            <w:t>2</w:t>
          </w:r>
        </w:fldSimple>
      </w:p>
    </w:sdtContent>
  </w:sdt>
  <w:p w:rsidR="00853A00" w:rsidRDefault="00853A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347511"/>
    <w:rsid w:val="000010A3"/>
    <w:rsid w:val="000021FD"/>
    <w:rsid w:val="00005203"/>
    <w:rsid w:val="0000694E"/>
    <w:rsid w:val="0001500E"/>
    <w:rsid w:val="000175F3"/>
    <w:rsid w:val="0002207B"/>
    <w:rsid w:val="00022352"/>
    <w:rsid w:val="00022974"/>
    <w:rsid w:val="00022FCE"/>
    <w:rsid w:val="0002538E"/>
    <w:rsid w:val="00025F9D"/>
    <w:rsid w:val="0002655D"/>
    <w:rsid w:val="00031D53"/>
    <w:rsid w:val="00032241"/>
    <w:rsid w:val="000325FA"/>
    <w:rsid w:val="000424DD"/>
    <w:rsid w:val="00044723"/>
    <w:rsid w:val="000477F0"/>
    <w:rsid w:val="0005307C"/>
    <w:rsid w:val="00053591"/>
    <w:rsid w:val="00055374"/>
    <w:rsid w:val="0006208A"/>
    <w:rsid w:val="00065443"/>
    <w:rsid w:val="00071F54"/>
    <w:rsid w:val="00072AA8"/>
    <w:rsid w:val="00073658"/>
    <w:rsid w:val="000738D2"/>
    <w:rsid w:val="0007764B"/>
    <w:rsid w:val="00083380"/>
    <w:rsid w:val="00085BA2"/>
    <w:rsid w:val="00091EB1"/>
    <w:rsid w:val="000959DB"/>
    <w:rsid w:val="00095F4B"/>
    <w:rsid w:val="00097188"/>
    <w:rsid w:val="000A4589"/>
    <w:rsid w:val="000A4D02"/>
    <w:rsid w:val="000A4F96"/>
    <w:rsid w:val="000B0696"/>
    <w:rsid w:val="000B5855"/>
    <w:rsid w:val="000B6A08"/>
    <w:rsid w:val="000C0F00"/>
    <w:rsid w:val="000C2499"/>
    <w:rsid w:val="000C36D0"/>
    <w:rsid w:val="000C4E1A"/>
    <w:rsid w:val="000C7486"/>
    <w:rsid w:val="000D3A82"/>
    <w:rsid w:val="000D50B3"/>
    <w:rsid w:val="000E3027"/>
    <w:rsid w:val="000E4957"/>
    <w:rsid w:val="000E5C94"/>
    <w:rsid w:val="000E69D5"/>
    <w:rsid w:val="000F74AD"/>
    <w:rsid w:val="000F7D4F"/>
    <w:rsid w:val="00101698"/>
    <w:rsid w:val="00105045"/>
    <w:rsid w:val="00107970"/>
    <w:rsid w:val="00114BE4"/>
    <w:rsid w:val="00115E5D"/>
    <w:rsid w:val="00116239"/>
    <w:rsid w:val="00120F5F"/>
    <w:rsid w:val="00121E29"/>
    <w:rsid w:val="00122210"/>
    <w:rsid w:val="00124E45"/>
    <w:rsid w:val="001271A1"/>
    <w:rsid w:val="00127A45"/>
    <w:rsid w:val="001340DC"/>
    <w:rsid w:val="00134E0E"/>
    <w:rsid w:val="00135C39"/>
    <w:rsid w:val="001368E2"/>
    <w:rsid w:val="00141DEE"/>
    <w:rsid w:val="00144C8B"/>
    <w:rsid w:val="00146439"/>
    <w:rsid w:val="00146A82"/>
    <w:rsid w:val="0014744E"/>
    <w:rsid w:val="00151F11"/>
    <w:rsid w:val="001534EA"/>
    <w:rsid w:val="00153A7D"/>
    <w:rsid w:val="001571F3"/>
    <w:rsid w:val="00162B06"/>
    <w:rsid w:val="00163A08"/>
    <w:rsid w:val="00163DF1"/>
    <w:rsid w:val="00164021"/>
    <w:rsid w:val="00164055"/>
    <w:rsid w:val="00170033"/>
    <w:rsid w:val="001704BB"/>
    <w:rsid w:val="0017198B"/>
    <w:rsid w:val="001765DB"/>
    <w:rsid w:val="00177F3E"/>
    <w:rsid w:val="00180CB9"/>
    <w:rsid w:val="00180E73"/>
    <w:rsid w:val="00183BC9"/>
    <w:rsid w:val="00190C4E"/>
    <w:rsid w:val="001921D1"/>
    <w:rsid w:val="001925E9"/>
    <w:rsid w:val="00193F25"/>
    <w:rsid w:val="00195751"/>
    <w:rsid w:val="001A0214"/>
    <w:rsid w:val="001A0260"/>
    <w:rsid w:val="001A18B3"/>
    <w:rsid w:val="001B1211"/>
    <w:rsid w:val="001B3027"/>
    <w:rsid w:val="001B6E9E"/>
    <w:rsid w:val="001B7A8A"/>
    <w:rsid w:val="001C75F5"/>
    <w:rsid w:val="001C7A54"/>
    <w:rsid w:val="001D17BB"/>
    <w:rsid w:val="001D208F"/>
    <w:rsid w:val="001D20F6"/>
    <w:rsid w:val="001D2C1D"/>
    <w:rsid w:val="001D4072"/>
    <w:rsid w:val="001D4EA8"/>
    <w:rsid w:val="001D7CD4"/>
    <w:rsid w:val="001E02B0"/>
    <w:rsid w:val="001E21F2"/>
    <w:rsid w:val="001E2CD9"/>
    <w:rsid w:val="001E3871"/>
    <w:rsid w:val="001F4DDC"/>
    <w:rsid w:val="00201375"/>
    <w:rsid w:val="0020388C"/>
    <w:rsid w:val="002038CF"/>
    <w:rsid w:val="00205D4E"/>
    <w:rsid w:val="002061A8"/>
    <w:rsid w:val="002065DE"/>
    <w:rsid w:val="00206696"/>
    <w:rsid w:val="00211DB6"/>
    <w:rsid w:val="0021267D"/>
    <w:rsid w:val="0021401A"/>
    <w:rsid w:val="00214A81"/>
    <w:rsid w:val="00220D25"/>
    <w:rsid w:val="002239B5"/>
    <w:rsid w:val="00223F14"/>
    <w:rsid w:val="00227AC0"/>
    <w:rsid w:val="00231668"/>
    <w:rsid w:val="00231B0C"/>
    <w:rsid w:val="00232A62"/>
    <w:rsid w:val="002331D2"/>
    <w:rsid w:val="00234478"/>
    <w:rsid w:val="002355F0"/>
    <w:rsid w:val="002362BF"/>
    <w:rsid w:val="002373B3"/>
    <w:rsid w:val="00240BF9"/>
    <w:rsid w:val="00247092"/>
    <w:rsid w:val="00251421"/>
    <w:rsid w:val="00252455"/>
    <w:rsid w:val="00253384"/>
    <w:rsid w:val="00255DAA"/>
    <w:rsid w:val="00256FE1"/>
    <w:rsid w:val="002618FF"/>
    <w:rsid w:val="00262E91"/>
    <w:rsid w:val="00264D9F"/>
    <w:rsid w:val="0026553F"/>
    <w:rsid w:val="00266226"/>
    <w:rsid w:val="0027266D"/>
    <w:rsid w:val="00276C03"/>
    <w:rsid w:val="00277401"/>
    <w:rsid w:val="00281EF2"/>
    <w:rsid w:val="00282BB9"/>
    <w:rsid w:val="00285493"/>
    <w:rsid w:val="00285A7B"/>
    <w:rsid w:val="00287B00"/>
    <w:rsid w:val="0029220A"/>
    <w:rsid w:val="00292B4E"/>
    <w:rsid w:val="002941DF"/>
    <w:rsid w:val="00296558"/>
    <w:rsid w:val="002A030B"/>
    <w:rsid w:val="002A0364"/>
    <w:rsid w:val="002A2018"/>
    <w:rsid w:val="002A23B2"/>
    <w:rsid w:val="002A406B"/>
    <w:rsid w:val="002B355C"/>
    <w:rsid w:val="002B711C"/>
    <w:rsid w:val="002B72C5"/>
    <w:rsid w:val="002C3FA4"/>
    <w:rsid w:val="002C45DC"/>
    <w:rsid w:val="002C4C82"/>
    <w:rsid w:val="002C59DC"/>
    <w:rsid w:val="002C7A74"/>
    <w:rsid w:val="002D0B1D"/>
    <w:rsid w:val="002D2CFD"/>
    <w:rsid w:val="002D331D"/>
    <w:rsid w:val="002D4863"/>
    <w:rsid w:val="002D50EC"/>
    <w:rsid w:val="002E0D9B"/>
    <w:rsid w:val="002E39F6"/>
    <w:rsid w:val="002E4320"/>
    <w:rsid w:val="002E553C"/>
    <w:rsid w:val="002E5807"/>
    <w:rsid w:val="002E699E"/>
    <w:rsid w:val="002E72A6"/>
    <w:rsid w:val="002F03DC"/>
    <w:rsid w:val="002F192B"/>
    <w:rsid w:val="002F353E"/>
    <w:rsid w:val="002F42E3"/>
    <w:rsid w:val="002F5DC5"/>
    <w:rsid w:val="00304F7A"/>
    <w:rsid w:val="00312008"/>
    <w:rsid w:val="00312E7B"/>
    <w:rsid w:val="00317CE9"/>
    <w:rsid w:val="00320974"/>
    <w:rsid w:val="003217B7"/>
    <w:rsid w:val="00321A87"/>
    <w:rsid w:val="00333336"/>
    <w:rsid w:val="00333A71"/>
    <w:rsid w:val="00334A09"/>
    <w:rsid w:val="00334C34"/>
    <w:rsid w:val="00334E8C"/>
    <w:rsid w:val="00336765"/>
    <w:rsid w:val="003431E5"/>
    <w:rsid w:val="003457F0"/>
    <w:rsid w:val="003460C4"/>
    <w:rsid w:val="00347511"/>
    <w:rsid w:val="00350792"/>
    <w:rsid w:val="00351065"/>
    <w:rsid w:val="0035132B"/>
    <w:rsid w:val="0035642C"/>
    <w:rsid w:val="003600D4"/>
    <w:rsid w:val="003620FE"/>
    <w:rsid w:val="003626EB"/>
    <w:rsid w:val="0036552C"/>
    <w:rsid w:val="0037183F"/>
    <w:rsid w:val="0037371A"/>
    <w:rsid w:val="003759BF"/>
    <w:rsid w:val="00375EB7"/>
    <w:rsid w:val="00376CBC"/>
    <w:rsid w:val="00380F9E"/>
    <w:rsid w:val="00381317"/>
    <w:rsid w:val="003823F0"/>
    <w:rsid w:val="00382DBB"/>
    <w:rsid w:val="0038470D"/>
    <w:rsid w:val="00385EBB"/>
    <w:rsid w:val="00393A9F"/>
    <w:rsid w:val="003A4C3B"/>
    <w:rsid w:val="003A59C2"/>
    <w:rsid w:val="003A5CBA"/>
    <w:rsid w:val="003B0923"/>
    <w:rsid w:val="003B4391"/>
    <w:rsid w:val="003B48FB"/>
    <w:rsid w:val="003C0227"/>
    <w:rsid w:val="003C2434"/>
    <w:rsid w:val="003C2ED6"/>
    <w:rsid w:val="003C3CD5"/>
    <w:rsid w:val="003C3E9F"/>
    <w:rsid w:val="003C3FA5"/>
    <w:rsid w:val="003C725D"/>
    <w:rsid w:val="003D2A7B"/>
    <w:rsid w:val="003E004F"/>
    <w:rsid w:val="003E0273"/>
    <w:rsid w:val="003E1AB1"/>
    <w:rsid w:val="003E21B1"/>
    <w:rsid w:val="003E3295"/>
    <w:rsid w:val="003E3A74"/>
    <w:rsid w:val="003E4DF9"/>
    <w:rsid w:val="003E7488"/>
    <w:rsid w:val="003F1A8C"/>
    <w:rsid w:val="003F23DF"/>
    <w:rsid w:val="003F23E8"/>
    <w:rsid w:val="003F366E"/>
    <w:rsid w:val="003F731C"/>
    <w:rsid w:val="003F77C6"/>
    <w:rsid w:val="004015CF"/>
    <w:rsid w:val="00401CB5"/>
    <w:rsid w:val="004022A6"/>
    <w:rsid w:val="00406F36"/>
    <w:rsid w:val="004101E9"/>
    <w:rsid w:val="00410356"/>
    <w:rsid w:val="0041228A"/>
    <w:rsid w:val="00417953"/>
    <w:rsid w:val="004226C3"/>
    <w:rsid w:val="00423956"/>
    <w:rsid w:val="00425AA7"/>
    <w:rsid w:val="00431669"/>
    <w:rsid w:val="00436107"/>
    <w:rsid w:val="00441356"/>
    <w:rsid w:val="00454425"/>
    <w:rsid w:val="004555FA"/>
    <w:rsid w:val="004607A3"/>
    <w:rsid w:val="004621E1"/>
    <w:rsid w:val="00462BE1"/>
    <w:rsid w:val="00464EE3"/>
    <w:rsid w:val="004709F8"/>
    <w:rsid w:val="0047135E"/>
    <w:rsid w:val="00475E49"/>
    <w:rsid w:val="00476700"/>
    <w:rsid w:val="00476D66"/>
    <w:rsid w:val="00481713"/>
    <w:rsid w:val="0048381F"/>
    <w:rsid w:val="00485C7E"/>
    <w:rsid w:val="00486DF0"/>
    <w:rsid w:val="004910AF"/>
    <w:rsid w:val="00491D59"/>
    <w:rsid w:val="004938A5"/>
    <w:rsid w:val="00493DC5"/>
    <w:rsid w:val="00494D34"/>
    <w:rsid w:val="00495B88"/>
    <w:rsid w:val="00497B8A"/>
    <w:rsid w:val="004A2C01"/>
    <w:rsid w:val="004B0CC4"/>
    <w:rsid w:val="004B3F68"/>
    <w:rsid w:val="004B4D59"/>
    <w:rsid w:val="004B6BAE"/>
    <w:rsid w:val="004C1E46"/>
    <w:rsid w:val="004C24CF"/>
    <w:rsid w:val="004C29C5"/>
    <w:rsid w:val="004C3051"/>
    <w:rsid w:val="004C3852"/>
    <w:rsid w:val="004C5256"/>
    <w:rsid w:val="004C6C26"/>
    <w:rsid w:val="004C73A5"/>
    <w:rsid w:val="004C7590"/>
    <w:rsid w:val="004D23F3"/>
    <w:rsid w:val="004D5C5A"/>
    <w:rsid w:val="004D651C"/>
    <w:rsid w:val="004D6BBD"/>
    <w:rsid w:val="004E00E7"/>
    <w:rsid w:val="004E2A63"/>
    <w:rsid w:val="004E5319"/>
    <w:rsid w:val="004E6848"/>
    <w:rsid w:val="004E69D9"/>
    <w:rsid w:val="004F0201"/>
    <w:rsid w:val="004F1921"/>
    <w:rsid w:val="004F4643"/>
    <w:rsid w:val="004F5A28"/>
    <w:rsid w:val="00506525"/>
    <w:rsid w:val="005068D0"/>
    <w:rsid w:val="005150DC"/>
    <w:rsid w:val="00517C6D"/>
    <w:rsid w:val="005225B9"/>
    <w:rsid w:val="00523286"/>
    <w:rsid w:val="00525945"/>
    <w:rsid w:val="00526551"/>
    <w:rsid w:val="00531138"/>
    <w:rsid w:val="00531C7E"/>
    <w:rsid w:val="00535275"/>
    <w:rsid w:val="0053704D"/>
    <w:rsid w:val="00543989"/>
    <w:rsid w:val="00547CF5"/>
    <w:rsid w:val="00550F4C"/>
    <w:rsid w:val="00553BB4"/>
    <w:rsid w:val="00554EF8"/>
    <w:rsid w:val="00555214"/>
    <w:rsid w:val="00560C54"/>
    <w:rsid w:val="00561621"/>
    <w:rsid w:val="0057015F"/>
    <w:rsid w:val="00571EF7"/>
    <w:rsid w:val="0057477B"/>
    <w:rsid w:val="005802D1"/>
    <w:rsid w:val="00581A7D"/>
    <w:rsid w:val="00585439"/>
    <w:rsid w:val="00586602"/>
    <w:rsid w:val="00587A89"/>
    <w:rsid w:val="0059422A"/>
    <w:rsid w:val="00594AAB"/>
    <w:rsid w:val="005A66EE"/>
    <w:rsid w:val="005A7754"/>
    <w:rsid w:val="005A7BAD"/>
    <w:rsid w:val="005B0AC5"/>
    <w:rsid w:val="005B0D3E"/>
    <w:rsid w:val="005B4098"/>
    <w:rsid w:val="005B46F9"/>
    <w:rsid w:val="005B699F"/>
    <w:rsid w:val="005B73AE"/>
    <w:rsid w:val="005C36AD"/>
    <w:rsid w:val="005C5609"/>
    <w:rsid w:val="005C6155"/>
    <w:rsid w:val="005D4510"/>
    <w:rsid w:val="005E166F"/>
    <w:rsid w:val="005E274C"/>
    <w:rsid w:val="005E60AF"/>
    <w:rsid w:val="005E6C91"/>
    <w:rsid w:val="005F0D3E"/>
    <w:rsid w:val="005F1DEE"/>
    <w:rsid w:val="005F2E00"/>
    <w:rsid w:val="005F652F"/>
    <w:rsid w:val="00601079"/>
    <w:rsid w:val="006023EB"/>
    <w:rsid w:val="0060412D"/>
    <w:rsid w:val="0061006A"/>
    <w:rsid w:val="0061095B"/>
    <w:rsid w:val="00617E71"/>
    <w:rsid w:val="00621548"/>
    <w:rsid w:val="006215F8"/>
    <w:rsid w:val="00621B49"/>
    <w:rsid w:val="0062342F"/>
    <w:rsid w:val="006234AA"/>
    <w:rsid w:val="00623D08"/>
    <w:rsid w:val="0062549A"/>
    <w:rsid w:val="006322AF"/>
    <w:rsid w:val="006334FC"/>
    <w:rsid w:val="006336E4"/>
    <w:rsid w:val="006337DA"/>
    <w:rsid w:val="00640FEA"/>
    <w:rsid w:val="00641567"/>
    <w:rsid w:val="00643B50"/>
    <w:rsid w:val="0064753D"/>
    <w:rsid w:val="006506D7"/>
    <w:rsid w:val="00650FE5"/>
    <w:rsid w:val="0065156D"/>
    <w:rsid w:val="00654475"/>
    <w:rsid w:val="00654EFB"/>
    <w:rsid w:val="00660FB0"/>
    <w:rsid w:val="0066108E"/>
    <w:rsid w:val="00661287"/>
    <w:rsid w:val="00661F8F"/>
    <w:rsid w:val="006666BB"/>
    <w:rsid w:val="00667C14"/>
    <w:rsid w:val="006706E5"/>
    <w:rsid w:val="00670D89"/>
    <w:rsid w:val="0068115F"/>
    <w:rsid w:val="006828DA"/>
    <w:rsid w:val="006836F0"/>
    <w:rsid w:val="006850D4"/>
    <w:rsid w:val="0068770B"/>
    <w:rsid w:val="00694B76"/>
    <w:rsid w:val="0069618F"/>
    <w:rsid w:val="006A7BA7"/>
    <w:rsid w:val="006B1833"/>
    <w:rsid w:val="006B2207"/>
    <w:rsid w:val="006B6E14"/>
    <w:rsid w:val="006C03EA"/>
    <w:rsid w:val="006C1163"/>
    <w:rsid w:val="006C18D7"/>
    <w:rsid w:val="006C3F55"/>
    <w:rsid w:val="006C7C67"/>
    <w:rsid w:val="006D1425"/>
    <w:rsid w:val="006D3FD8"/>
    <w:rsid w:val="006D42BF"/>
    <w:rsid w:val="006D4C52"/>
    <w:rsid w:val="006E176C"/>
    <w:rsid w:val="006E2FC0"/>
    <w:rsid w:val="006E3476"/>
    <w:rsid w:val="006E5990"/>
    <w:rsid w:val="006E7478"/>
    <w:rsid w:val="006F0678"/>
    <w:rsid w:val="006F1396"/>
    <w:rsid w:val="006F2AB8"/>
    <w:rsid w:val="006F2E51"/>
    <w:rsid w:val="006F6D34"/>
    <w:rsid w:val="006F7948"/>
    <w:rsid w:val="00704D55"/>
    <w:rsid w:val="0071065B"/>
    <w:rsid w:val="00710B23"/>
    <w:rsid w:val="00713349"/>
    <w:rsid w:val="0071367A"/>
    <w:rsid w:val="00713E96"/>
    <w:rsid w:val="00714270"/>
    <w:rsid w:val="00720940"/>
    <w:rsid w:val="0072141F"/>
    <w:rsid w:val="00731C30"/>
    <w:rsid w:val="007378F2"/>
    <w:rsid w:val="007413CF"/>
    <w:rsid w:val="00742346"/>
    <w:rsid w:val="00742A9D"/>
    <w:rsid w:val="00743223"/>
    <w:rsid w:val="00745D33"/>
    <w:rsid w:val="00750118"/>
    <w:rsid w:val="007507CD"/>
    <w:rsid w:val="00752C5A"/>
    <w:rsid w:val="00753625"/>
    <w:rsid w:val="00756D18"/>
    <w:rsid w:val="00762D62"/>
    <w:rsid w:val="00762FFF"/>
    <w:rsid w:val="00763B52"/>
    <w:rsid w:val="00765605"/>
    <w:rsid w:val="00770838"/>
    <w:rsid w:val="00770EE7"/>
    <w:rsid w:val="00771052"/>
    <w:rsid w:val="007735D5"/>
    <w:rsid w:val="00773B6A"/>
    <w:rsid w:val="00773DCA"/>
    <w:rsid w:val="0078165C"/>
    <w:rsid w:val="007826B5"/>
    <w:rsid w:val="00783562"/>
    <w:rsid w:val="00783A35"/>
    <w:rsid w:val="00784CBD"/>
    <w:rsid w:val="0078536E"/>
    <w:rsid w:val="00786396"/>
    <w:rsid w:val="00792AC8"/>
    <w:rsid w:val="00795202"/>
    <w:rsid w:val="0079635E"/>
    <w:rsid w:val="00796A12"/>
    <w:rsid w:val="007A0294"/>
    <w:rsid w:val="007A373F"/>
    <w:rsid w:val="007A45A0"/>
    <w:rsid w:val="007B0D0B"/>
    <w:rsid w:val="007B112B"/>
    <w:rsid w:val="007B49EA"/>
    <w:rsid w:val="007B6479"/>
    <w:rsid w:val="007B689E"/>
    <w:rsid w:val="007B7CCC"/>
    <w:rsid w:val="007C05FF"/>
    <w:rsid w:val="007C2054"/>
    <w:rsid w:val="007C5FB3"/>
    <w:rsid w:val="007D047F"/>
    <w:rsid w:val="007D21FD"/>
    <w:rsid w:val="007D2364"/>
    <w:rsid w:val="007D5A97"/>
    <w:rsid w:val="007D5B37"/>
    <w:rsid w:val="007D5DD3"/>
    <w:rsid w:val="007E1448"/>
    <w:rsid w:val="007E2AC1"/>
    <w:rsid w:val="007E641A"/>
    <w:rsid w:val="007E6F62"/>
    <w:rsid w:val="007F079A"/>
    <w:rsid w:val="007F0E82"/>
    <w:rsid w:val="007F182E"/>
    <w:rsid w:val="007F4948"/>
    <w:rsid w:val="00804F74"/>
    <w:rsid w:val="00805784"/>
    <w:rsid w:val="00807198"/>
    <w:rsid w:val="00810CAB"/>
    <w:rsid w:val="0081139A"/>
    <w:rsid w:val="00811AD2"/>
    <w:rsid w:val="00812AB6"/>
    <w:rsid w:val="0081724A"/>
    <w:rsid w:val="0082058B"/>
    <w:rsid w:val="008237D7"/>
    <w:rsid w:val="008254BC"/>
    <w:rsid w:val="00825EFE"/>
    <w:rsid w:val="00827678"/>
    <w:rsid w:val="00827B5B"/>
    <w:rsid w:val="00830774"/>
    <w:rsid w:val="008333B0"/>
    <w:rsid w:val="00834DB9"/>
    <w:rsid w:val="0083581C"/>
    <w:rsid w:val="00836D62"/>
    <w:rsid w:val="00837226"/>
    <w:rsid w:val="008439D3"/>
    <w:rsid w:val="0085081F"/>
    <w:rsid w:val="00853A00"/>
    <w:rsid w:val="00854DE2"/>
    <w:rsid w:val="00855C15"/>
    <w:rsid w:val="008570DF"/>
    <w:rsid w:val="0086003D"/>
    <w:rsid w:val="00861339"/>
    <w:rsid w:val="008712E9"/>
    <w:rsid w:val="00871DA3"/>
    <w:rsid w:val="0087411A"/>
    <w:rsid w:val="00876C73"/>
    <w:rsid w:val="00880C67"/>
    <w:rsid w:val="00882BCE"/>
    <w:rsid w:val="0088466B"/>
    <w:rsid w:val="00887CD1"/>
    <w:rsid w:val="00891E35"/>
    <w:rsid w:val="008920A8"/>
    <w:rsid w:val="00892A76"/>
    <w:rsid w:val="008947A6"/>
    <w:rsid w:val="00894E7F"/>
    <w:rsid w:val="0089546B"/>
    <w:rsid w:val="008963F6"/>
    <w:rsid w:val="00896E95"/>
    <w:rsid w:val="008A4001"/>
    <w:rsid w:val="008A69FD"/>
    <w:rsid w:val="008A6E8A"/>
    <w:rsid w:val="008B1E0E"/>
    <w:rsid w:val="008B7A2D"/>
    <w:rsid w:val="008C08F4"/>
    <w:rsid w:val="008C0FB3"/>
    <w:rsid w:val="008C17A4"/>
    <w:rsid w:val="008D047B"/>
    <w:rsid w:val="008D25AB"/>
    <w:rsid w:val="008D57FB"/>
    <w:rsid w:val="008E543D"/>
    <w:rsid w:val="008E5D03"/>
    <w:rsid w:val="008F0A51"/>
    <w:rsid w:val="008F1D98"/>
    <w:rsid w:val="008F46A6"/>
    <w:rsid w:val="008F5F7C"/>
    <w:rsid w:val="008F7882"/>
    <w:rsid w:val="00900F61"/>
    <w:rsid w:val="009014C5"/>
    <w:rsid w:val="00902158"/>
    <w:rsid w:val="0090705D"/>
    <w:rsid w:val="00913398"/>
    <w:rsid w:val="00914FCA"/>
    <w:rsid w:val="009170AF"/>
    <w:rsid w:val="00917FE5"/>
    <w:rsid w:val="00921155"/>
    <w:rsid w:val="0092182E"/>
    <w:rsid w:val="00921D28"/>
    <w:rsid w:val="00922B57"/>
    <w:rsid w:val="009237F4"/>
    <w:rsid w:val="00923DA6"/>
    <w:rsid w:val="009242AC"/>
    <w:rsid w:val="00932846"/>
    <w:rsid w:val="00933456"/>
    <w:rsid w:val="00933DAB"/>
    <w:rsid w:val="0094065A"/>
    <w:rsid w:val="00944E10"/>
    <w:rsid w:val="00945949"/>
    <w:rsid w:val="00951BCE"/>
    <w:rsid w:val="00952651"/>
    <w:rsid w:val="0095289D"/>
    <w:rsid w:val="009550B1"/>
    <w:rsid w:val="00956FED"/>
    <w:rsid w:val="00960E5F"/>
    <w:rsid w:val="009614B0"/>
    <w:rsid w:val="009637A2"/>
    <w:rsid w:val="00966CFA"/>
    <w:rsid w:val="0097160F"/>
    <w:rsid w:val="00971775"/>
    <w:rsid w:val="00971EAE"/>
    <w:rsid w:val="009733AE"/>
    <w:rsid w:val="0097404F"/>
    <w:rsid w:val="00977DED"/>
    <w:rsid w:val="0098133F"/>
    <w:rsid w:val="009833FB"/>
    <w:rsid w:val="00993930"/>
    <w:rsid w:val="00994C7F"/>
    <w:rsid w:val="009958D7"/>
    <w:rsid w:val="00997F70"/>
    <w:rsid w:val="009A0DD5"/>
    <w:rsid w:val="009A16BB"/>
    <w:rsid w:val="009A1A5E"/>
    <w:rsid w:val="009B16D6"/>
    <w:rsid w:val="009B1920"/>
    <w:rsid w:val="009B2EE4"/>
    <w:rsid w:val="009B4D75"/>
    <w:rsid w:val="009B6EBE"/>
    <w:rsid w:val="009C03A2"/>
    <w:rsid w:val="009C1762"/>
    <w:rsid w:val="009C42E3"/>
    <w:rsid w:val="009C4A23"/>
    <w:rsid w:val="009C4E93"/>
    <w:rsid w:val="009C765B"/>
    <w:rsid w:val="009D1752"/>
    <w:rsid w:val="009D402A"/>
    <w:rsid w:val="009D57D7"/>
    <w:rsid w:val="009D5A71"/>
    <w:rsid w:val="009E54F2"/>
    <w:rsid w:val="009E61A8"/>
    <w:rsid w:val="009E6B07"/>
    <w:rsid w:val="009E6FE1"/>
    <w:rsid w:val="009F0E0F"/>
    <w:rsid w:val="009F253A"/>
    <w:rsid w:val="009F6306"/>
    <w:rsid w:val="00A07291"/>
    <w:rsid w:val="00A10222"/>
    <w:rsid w:val="00A120E0"/>
    <w:rsid w:val="00A12336"/>
    <w:rsid w:val="00A12FE6"/>
    <w:rsid w:val="00A15EE5"/>
    <w:rsid w:val="00A16407"/>
    <w:rsid w:val="00A20C7D"/>
    <w:rsid w:val="00A27285"/>
    <w:rsid w:val="00A35D9C"/>
    <w:rsid w:val="00A37C24"/>
    <w:rsid w:val="00A42842"/>
    <w:rsid w:val="00A43F2E"/>
    <w:rsid w:val="00A45A11"/>
    <w:rsid w:val="00A46317"/>
    <w:rsid w:val="00A51C56"/>
    <w:rsid w:val="00A56AFA"/>
    <w:rsid w:val="00A62FB2"/>
    <w:rsid w:val="00A636B1"/>
    <w:rsid w:val="00A64A12"/>
    <w:rsid w:val="00A66A7C"/>
    <w:rsid w:val="00A66CF5"/>
    <w:rsid w:val="00A72378"/>
    <w:rsid w:val="00A723A1"/>
    <w:rsid w:val="00A758C2"/>
    <w:rsid w:val="00A7597B"/>
    <w:rsid w:val="00A772F1"/>
    <w:rsid w:val="00A77360"/>
    <w:rsid w:val="00A804EF"/>
    <w:rsid w:val="00A84B9D"/>
    <w:rsid w:val="00A85E2A"/>
    <w:rsid w:val="00A90B14"/>
    <w:rsid w:val="00A90B7B"/>
    <w:rsid w:val="00A90D6B"/>
    <w:rsid w:val="00A932AB"/>
    <w:rsid w:val="00AA4089"/>
    <w:rsid w:val="00AB1B70"/>
    <w:rsid w:val="00AB1C4C"/>
    <w:rsid w:val="00AB22F6"/>
    <w:rsid w:val="00AB56F1"/>
    <w:rsid w:val="00AB6815"/>
    <w:rsid w:val="00AC1551"/>
    <w:rsid w:val="00AC1804"/>
    <w:rsid w:val="00AC2BC3"/>
    <w:rsid w:val="00AC4933"/>
    <w:rsid w:val="00AC50E2"/>
    <w:rsid w:val="00AC7EC2"/>
    <w:rsid w:val="00AD165E"/>
    <w:rsid w:val="00AD33D0"/>
    <w:rsid w:val="00AD3712"/>
    <w:rsid w:val="00AD5DA6"/>
    <w:rsid w:val="00AD663D"/>
    <w:rsid w:val="00AE214D"/>
    <w:rsid w:val="00AE5AA1"/>
    <w:rsid w:val="00AE61D2"/>
    <w:rsid w:val="00AE61E6"/>
    <w:rsid w:val="00AE6C34"/>
    <w:rsid w:val="00AE7E9D"/>
    <w:rsid w:val="00AF4603"/>
    <w:rsid w:val="00AF5024"/>
    <w:rsid w:val="00B06BEE"/>
    <w:rsid w:val="00B07B99"/>
    <w:rsid w:val="00B07BDD"/>
    <w:rsid w:val="00B10600"/>
    <w:rsid w:val="00B202D9"/>
    <w:rsid w:val="00B22CA2"/>
    <w:rsid w:val="00B23BB4"/>
    <w:rsid w:val="00B26F33"/>
    <w:rsid w:val="00B3177A"/>
    <w:rsid w:val="00B33537"/>
    <w:rsid w:val="00B33FFD"/>
    <w:rsid w:val="00B4223D"/>
    <w:rsid w:val="00B448DF"/>
    <w:rsid w:val="00B45DC0"/>
    <w:rsid w:val="00B461DE"/>
    <w:rsid w:val="00B46639"/>
    <w:rsid w:val="00B46EFC"/>
    <w:rsid w:val="00B522F8"/>
    <w:rsid w:val="00B552AA"/>
    <w:rsid w:val="00B57F6D"/>
    <w:rsid w:val="00B60FA7"/>
    <w:rsid w:val="00B61E33"/>
    <w:rsid w:val="00B6296A"/>
    <w:rsid w:val="00B62F36"/>
    <w:rsid w:val="00B670B8"/>
    <w:rsid w:val="00B67EDE"/>
    <w:rsid w:val="00B71100"/>
    <w:rsid w:val="00B75CA0"/>
    <w:rsid w:val="00B80A3B"/>
    <w:rsid w:val="00B8137C"/>
    <w:rsid w:val="00B81D62"/>
    <w:rsid w:val="00B85A56"/>
    <w:rsid w:val="00B8762E"/>
    <w:rsid w:val="00B90071"/>
    <w:rsid w:val="00B91E23"/>
    <w:rsid w:val="00BA2013"/>
    <w:rsid w:val="00BA277C"/>
    <w:rsid w:val="00BA4A6A"/>
    <w:rsid w:val="00BB1C86"/>
    <w:rsid w:val="00BB4814"/>
    <w:rsid w:val="00BB6999"/>
    <w:rsid w:val="00BC55BB"/>
    <w:rsid w:val="00BD50BB"/>
    <w:rsid w:val="00BD67E7"/>
    <w:rsid w:val="00BD6874"/>
    <w:rsid w:val="00BD6FBB"/>
    <w:rsid w:val="00BE05DF"/>
    <w:rsid w:val="00BE2111"/>
    <w:rsid w:val="00BE3123"/>
    <w:rsid w:val="00BE439F"/>
    <w:rsid w:val="00BE5019"/>
    <w:rsid w:val="00BE5D71"/>
    <w:rsid w:val="00BE5DFA"/>
    <w:rsid w:val="00BE7B5C"/>
    <w:rsid w:val="00BF1283"/>
    <w:rsid w:val="00BF7A16"/>
    <w:rsid w:val="00C01A82"/>
    <w:rsid w:val="00C01CD1"/>
    <w:rsid w:val="00C02A31"/>
    <w:rsid w:val="00C033E9"/>
    <w:rsid w:val="00C03852"/>
    <w:rsid w:val="00C03EB1"/>
    <w:rsid w:val="00C03ED4"/>
    <w:rsid w:val="00C06D42"/>
    <w:rsid w:val="00C1250A"/>
    <w:rsid w:val="00C128C5"/>
    <w:rsid w:val="00C1508C"/>
    <w:rsid w:val="00C1665B"/>
    <w:rsid w:val="00C1713A"/>
    <w:rsid w:val="00C2493D"/>
    <w:rsid w:val="00C24B7D"/>
    <w:rsid w:val="00C31448"/>
    <w:rsid w:val="00C34B57"/>
    <w:rsid w:val="00C37087"/>
    <w:rsid w:val="00C3716C"/>
    <w:rsid w:val="00C43688"/>
    <w:rsid w:val="00C4436C"/>
    <w:rsid w:val="00C4526C"/>
    <w:rsid w:val="00C466C2"/>
    <w:rsid w:val="00C50B91"/>
    <w:rsid w:val="00C517E5"/>
    <w:rsid w:val="00C54CD1"/>
    <w:rsid w:val="00C55EBB"/>
    <w:rsid w:val="00C60398"/>
    <w:rsid w:val="00C62B69"/>
    <w:rsid w:val="00C6549A"/>
    <w:rsid w:val="00C65C06"/>
    <w:rsid w:val="00C67936"/>
    <w:rsid w:val="00C70005"/>
    <w:rsid w:val="00C704E0"/>
    <w:rsid w:val="00C757AF"/>
    <w:rsid w:val="00C76636"/>
    <w:rsid w:val="00C8196E"/>
    <w:rsid w:val="00C84BC1"/>
    <w:rsid w:val="00C85601"/>
    <w:rsid w:val="00C879BD"/>
    <w:rsid w:val="00C9521B"/>
    <w:rsid w:val="00C95315"/>
    <w:rsid w:val="00C95710"/>
    <w:rsid w:val="00C972BA"/>
    <w:rsid w:val="00C97E96"/>
    <w:rsid w:val="00CA2248"/>
    <w:rsid w:val="00CA29D1"/>
    <w:rsid w:val="00CA42B7"/>
    <w:rsid w:val="00CA4F3B"/>
    <w:rsid w:val="00CA5DE0"/>
    <w:rsid w:val="00CA5E9E"/>
    <w:rsid w:val="00CB22A8"/>
    <w:rsid w:val="00CB2704"/>
    <w:rsid w:val="00CB5F4D"/>
    <w:rsid w:val="00CB7287"/>
    <w:rsid w:val="00CC185E"/>
    <w:rsid w:val="00CC3BFB"/>
    <w:rsid w:val="00CC44D7"/>
    <w:rsid w:val="00CC4C51"/>
    <w:rsid w:val="00CC5C81"/>
    <w:rsid w:val="00CC6CAF"/>
    <w:rsid w:val="00CC7F3D"/>
    <w:rsid w:val="00CD328C"/>
    <w:rsid w:val="00CD38F6"/>
    <w:rsid w:val="00CD39AC"/>
    <w:rsid w:val="00CD4111"/>
    <w:rsid w:val="00CD531F"/>
    <w:rsid w:val="00CD5589"/>
    <w:rsid w:val="00CE07AD"/>
    <w:rsid w:val="00CE25F8"/>
    <w:rsid w:val="00CE30DE"/>
    <w:rsid w:val="00CE7F10"/>
    <w:rsid w:val="00CF1DB7"/>
    <w:rsid w:val="00CF39FF"/>
    <w:rsid w:val="00CF490B"/>
    <w:rsid w:val="00CF690D"/>
    <w:rsid w:val="00CF7220"/>
    <w:rsid w:val="00CF789D"/>
    <w:rsid w:val="00D01C95"/>
    <w:rsid w:val="00D047A5"/>
    <w:rsid w:val="00D049F3"/>
    <w:rsid w:val="00D17A83"/>
    <w:rsid w:val="00D2074A"/>
    <w:rsid w:val="00D21F75"/>
    <w:rsid w:val="00D30D93"/>
    <w:rsid w:val="00D320CC"/>
    <w:rsid w:val="00D356AB"/>
    <w:rsid w:val="00D361D4"/>
    <w:rsid w:val="00D36B5C"/>
    <w:rsid w:val="00D37E5E"/>
    <w:rsid w:val="00D40471"/>
    <w:rsid w:val="00D44B59"/>
    <w:rsid w:val="00D45D18"/>
    <w:rsid w:val="00D45FC5"/>
    <w:rsid w:val="00D466F4"/>
    <w:rsid w:val="00D46E73"/>
    <w:rsid w:val="00D50FE9"/>
    <w:rsid w:val="00D546FC"/>
    <w:rsid w:val="00D54D7F"/>
    <w:rsid w:val="00D556EE"/>
    <w:rsid w:val="00D55915"/>
    <w:rsid w:val="00D61BBA"/>
    <w:rsid w:val="00D64964"/>
    <w:rsid w:val="00D747B3"/>
    <w:rsid w:val="00D75EDF"/>
    <w:rsid w:val="00D800A8"/>
    <w:rsid w:val="00D800B4"/>
    <w:rsid w:val="00D8054A"/>
    <w:rsid w:val="00D83DAE"/>
    <w:rsid w:val="00D91511"/>
    <w:rsid w:val="00D92E5C"/>
    <w:rsid w:val="00DA00E0"/>
    <w:rsid w:val="00DA2B7F"/>
    <w:rsid w:val="00DA3940"/>
    <w:rsid w:val="00DA3B42"/>
    <w:rsid w:val="00DA4560"/>
    <w:rsid w:val="00DB72F3"/>
    <w:rsid w:val="00DC5CC5"/>
    <w:rsid w:val="00DC79AD"/>
    <w:rsid w:val="00DD327A"/>
    <w:rsid w:val="00DD3946"/>
    <w:rsid w:val="00DD3F0A"/>
    <w:rsid w:val="00DD4C11"/>
    <w:rsid w:val="00DD4FF3"/>
    <w:rsid w:val="00DD5471"/>
    <w:rsid w:val="00DD7D6C"/>
    <w:rsid w:val="00DE1F82"/>
    <w:rsid w:val="00DE1FCF"/>
    <w:rsid w:val="00DE35CF"/>
    <w:rsid w:val="00DF2033"/>
    <w:rsid w:val="00DF2685"/>
    <w:rsid w:val="00DF3399"/>
    <w:rsid w:val="00DF56F8"/>
    <w:rsid w:val="00DF648E"/>
    <w:rsid w:val="00DF7E47"/>
    <w:rsid w:val="00E0063D"/>
    <w:rsid w:val="00E0345D"/>
    <w:rsid w:val="00E041F4"/>
    <w:rsid w:val="00E14A22"/>
    <w:rsid w:val="00E2141C"/>
    <w:rsid w:val="00E23161"/>
    <w:rsid w:val="00E252FF"/>
    <w:rsid w:val="00E25B77"/>
    <w:rsid w:val="00E26308"/>
    <w:rsid w:val="00E30763"/>
    <w:rsid w:val="00E33F5C"/>
    <w:rsid w:val="00E346CB"/>
    <w:rsid w:val="00E361F5"/>
    <w:rsid w:val="00E371D1"/>
    <w:rsid w:val="00E379CF"/>
    <w:rsid w:val="00E40458"/>
    <w:rsid w:val="00E40D8F"/>
    <w:rsid w:val="00E41D9E"/>
    <w:rsid w:val="00E44E6F"/>
    <w:rsid w:val="00E45F5D"/>
    <w:rsid w:val="00E502EF"/>
    <w:rsid w:val="00E513F8"/>
    <w:rsid w:val="00E54F41"/>
    <w:rsid w:val="00E55403"/>
    <w:rsid w:val="00E57BCB"/>
    <w:rsid w:val="00E6434D"/>
    <w:rsid w:val="00E65DCF"/>
    <w:rsid w:val="00E66211"/>
    <w:rsid w:val="00E732D2"/>
    <w:rsid w:val="00E74B43"/>
    <w:rsid w:val="00E75456"/>
    <w:rsid w:val="00E8014F"/>
    <w:rsid w:val="00E861A1"/>
    <w:rsid w:val="00E86A41"/>
    <w:rsid w:val="00E90522"/>
    <w:rsid w:val="00E94474"/>
    <w:rsid w:val="00EA00D2"/>
    <w:rsid w:val="00EA28C0"/>
    <w:rsid w:val="00EA28E3"/>
    <w:rsid w:val="00EA4361"/>
    <w:rsid w:val="00EA7123"/>
    <w:rsid w:val="00EA78F1"/>
    <w:rsid w:val="00EB0242"/>
    <w:rsid w:val="00EB1FA4"/>
    <w:rsid w:val="00EB2CC1"/>
    <w:rsid w:val="00EB3F94"/>
    <w:rsid w:val="00EC0588"/>
    <w:rsid w:val="00EC1C4D"/>
    <w:rsid w:val="00EC3932"/>
    <w:rsid w:val="00EC3E65"/>
    <w:rsid w:val="00EC5F15"/>
    <w:rsid w:val="00EC76C2"/>
    <w:rsid w:val="00EC7D67"/>
    <w:rsid w:val="00ED0D97"/>
    <w:rsid w:val="00ED1EDA"/>
    <w:rsid w:val="00ED367B"/>
    <w:rsid w:val="00EE30D1"/>
    <w:rsid w:val="00EE4AB9"/>
    <w:rsid w:val="00EF0289"/>
    <w:rsid w:val="00EF1067"/>
    <w:rsid w:val="00EF11BF"/>
    <w:rsid w:val="00F06819"/>
    <w:rsid w:val="00F10CA0"/>
    <w:rsid w:val="00F12D77"/>
    <w:rsid w:val="00F13533"/>
    <w:rsid w:val="00F21E0A"/>
    <w:rsid w:val="00F21E6E"/>
    <w:rsid w:val="00F25899"/>
    <w:rsid w:val="00F26198"/>
    <w:rsid w:val="00F31CDF"/>
    <w:rsid w:val="00F34D62"/>
    <w:rsid w:val="00F35A3C"/>
    <w:rsid w:val="00F3789E"/>
    <w:rsid w:val="00F42018"/>
    <w:rsid w:val="00F432B5"/>
    <w:rsid w:val="00F461A1"/>
    <w:rsid w:val="00F46F2F"/>
    <w:rsid w:val="00F47943"/>
    <w:rsid w:val="00F51278"/>
    <w:rsid w:val="00F515D9"/>
    <w:rsid w:val="00F5208F"/>
    <w:rsid w:val="00F532A6"/>
    <w:rsid w:val="00F53FC8"/>
    <w:rsid w:val="00F54318"/>
    <w:rsid w:val="00F553EB"/>
    <w:rsid w:val="00F56245"/>
    <w:rsid w:val="00F61EB8"/>
    <w:rsid w:val="00F63BF2"/>
    <w:rsid w:val="00F64BB9"/>
    <w:rsid w:val="00F66A1D"/>
    <w:rsid w:val="00F671F8"/>
    <w:rsid w:val="00F67F0D"/>
    <w:rsid w:val="00F70D8E"/>
    <w:rsid w:val="00F71DF7"/>
    <w:rsid w:val="00F73593"/>
    <w:rsid w:val="00F77861"/>
    <w:rsid w:val="00F77C56"/>
    <w:rsid w:val="00F77F01"/>
    <w:rsid w:val="00F80357"/>
    <w:rsid w:val="00F81CD3"/>
    <w:rsid w:val="00F852BD"/>
    <w:rsid w:val="00F9011D"/>
    <w:rsid w:val="00F924B9"/>
    <w:rsid w:val="00F96B84"/>
    <w:rsid w:val="00F9738C"/>
    <w:rsid w:val="00FA17E4"/>
    <w:rsid w:val="00FA4595"/>
    <w:rsid w:val="00FB1165"/>
    <w:rsid w:val="00FB16FB"/>
    <w:rsid w:val="00FC6C26"/>
    <w:rsid w:val="00FC7997"/>
    <w:rsid w:val="00FD13A5"/>
    <w:rsid w:val="00FD43CB"/>
    <w:rsid w:val="00FD43F9"/>
    <w:rsid w:val="00FD6B21"/>
    <w:rsid w:val="00FE29AF"/>
    <w:rsid w:val="00FF2E14"/>
    <w:rsid w:val="00FF6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7511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51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0D5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50B3"/>
    <w:rPr>
      <w:sz w:val="28"/>
      <w:szCs w:val="24"/>
    </w:rPr>
  </w:style>
  <w:style w:type="paragraph" w:styleId="a5">
    <w:name w:val="footer"/>
    <w:basedOn w:val="a"/>
    <w:link w:val="a6"/>
    <w:uiPriority w:val="99"/>
    <w:rsid w:val="000D50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50B3"/>
    <w:rPr>
      <w:sz w:val="28"/>
      <w:szCs w:val="24"/>
    </w:rPr>
  </w:style>
  <w:style w:type="paragraph" w:styleId="a7">
    <w:name w:val="footnote text"/>
    <w:basedOn w:val="a"/>
    <w:link w:val="a8"/>
    <w:rsid w:val="00C84BC1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84BC1"/>
  </w:style>
  <w:style w:type="character" w:styleId="a9">
    <w:name w:val="footnote reference"/>
    <w:basedOn w:val="a0"/>
    <w:rsid w:val="00C84B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43E1-2A59-40ED-A9B9-5576B118A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1905</Words>
  <Characters>14985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16857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Лекарева-Боровкова Олеся Алексеевна</dc:creator>
  <cp:keywords/>
  <dc:description/>
  <cp:lastModifiedBy>SartakovaON</cp:lastModifiedBy>
  <cp:revision>3</cp:revision>
  <cp:lastPrinted>2013-12-03T12:52:00Z</cp:lastPrinted>
  <dcterms:created xsi:type="dcterms:W3CDTF">2013-12-20T05:39:00Z</dcterms:created>
  <dcterms:modified xsi:type="dcterms:W3CDTF">2013-12-20T06:12:00Z</dcterms:modified>
</cp:coreProperties>
</file>